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8F5" w:rsidRDefault="003A4AE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«Техносфералық қауіпсіздік жүйесіндегі жобалық жұмыстарды ұйымдастыру» пәні</w:t>
      </w:r>
    </w:p>
    <w:p w:rsidR="00BD58F5" w:rsidRDefault="003A4AE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bCs/>
          <w:sz w:val="28"/>
          <w:szCs w:val="28"/>
        </w:rPr>
        <w:t xml:space="preserve">1 </w:t>
      </w:r>
      <w:r>
        <w:rPr>
          <w:rFonts w:ascii="Times New Roman" w:hAnsi="Times New Roman"/>
          <w:b/>
          <w:bCs/>
          <w:sz w:val="28"/>
          <w:szCs w:val="28"/>
        </w:rPr>
        <w:t>Семинар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Семинар тақырыбы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Қауіпсіздік</w:t>
      </w:r>
      <w:r>
        <w:rPr>
          <w:rFonts w:ascii="Times New Roman" w:hAnsi="Times New Roman"/>
          <w:sz w:val="28"/>
          <w:szCs w:val="28"/>
        </w:rPr>
        <w:t xml:space="preserve"> құрылғыларын есептеу</w:t>
      </w:r>
    </w:p>
    <w:p w:rsidR="00BD58F5" w:rsidRDefault="003A4AE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Семинардың мақсаты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b/>
          <w:bCs/>
          <w:sz w:val="28"/>
          <w:szCs w:val="28"/>
        </w:rPr>
        <w:t>Қауіпсіздік</w:t>
      </w:r>
      <w:r>
        <w:rPr>
          <w:rFonts w:ascii="Times New Roman" w:hAnsi="Times New Roman"/>
          <w:b/>
          <w:bCs/>
          <w:sz w:val="28"/>
          <w:szCs w:val="28"/>
        </w:rPr>
        <w:t xml:space="preserve"> құрылғыларын есептеуді үйрену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қауіпсіздік</w:t>
      </w:r>
      <w:r>
        <w:rPr>
          <w:rFonts w:ascii="Times New Roman" w:hAnsi="Times New Roman"/>
          <w:b/>
          <w:bCs/>
          <w:sz w:val="28"/>
          <w:szCs w:val="28"/>
        </w:rPr>
        <w:t xml:space="preserve"> клапандарының түрлерін анализдеу</w:t>
      </w:r>
      <w:r>
        <w:rPr>
          <w:rFonts w:ascii="Times New Roman" w:hAnsi="Times New Roman"/>
          <w:b/>
          <w:bCs/>
          <w:sz w:val="28"/>
          <w:szCs w:val="28"/>
        </w:rPr>
        <w:t>,</w:t>
      </w:r>
      <w:r>
        <w:t xml:space="preserve"> с</w:t>
      </w:r>
      <w:r>
        <w:rPr>
          <w:rFonts w:ascii="Times New Roman" w:hAnsi="Times New Roman"/>
          <w:b/>
          <w:bCs/>
          <w:sz w:val="28"/>
          <w:szCs w:val="28"/>
        </w:rPr>
        <w:t>ақтандырғыш клапандарды орнату және пайдалану талаптарымен танысу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BD58F5" w:rsidRDefault="003A4AE4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Қарастырылатын</w:t>
      </w:r>
      <w:r>
        <w:rPr>
          <w:rFonts w:ascii="Times New Roman" w:hAnsi="Times New Roman"/>
          <w:b/>
          <w:bCs/>
          <w:sz w:val="28"/>
          <w:szCs w:val="28"/>
        </w:rPr>
        <w:t xml:space="preserve"> сұрақтар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BD58F5" w:rsidRDefault="003A4A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Қауіпсіздік</w:t>
      </w:r>
      <w:r>
        <w:rPr>
          <w:rFonts w:ascii="Times New Roman" w:hAnsi="Times New Roman"/>
          <w:b/>
          <w:bCs/>
          <w:sz w:val="28"/>
          <w:szCs w:val="28"/>
        </w:rPr>
        <w:t xml:space="preserve"> клапандарының жіктелуі</w:t>
      </w:r>
    </w:p>
    <w:p w:rsidR="00BD58F5" w:rsidRDefault="003A4A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Сақтандырғыш клапандарды есептеу</w:t>
      </w:r>
    </w:p>
    <w:p w:rsidR="00BD58F5" w:rsidRDefault="003A4A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Сақтандырғыш клапандарды орнату және пайдалану талаптары</w:t>
      </w:r>
    </w:p>
    <w:p w:rsidR="00BD58F5" w:rsidRDefault="003A4AE4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Қысқаша</w:t>
      </w:r>
      <w:r>
        <w:rPr>
          <w:rFonts w:ascii="Times New Roman" w:hAnsi="Times New Roman"/>
          <w:b/>
          <w:bCs/>
          <w:sz w:val="28"/>
          <w:szCs w:val="28"/>
        </w:rPr>
        <w:t xml:space="preserve"> мазмұны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Көптеген салалардың</w:t>
      </w:r>
      <w:r>
        <w:rPr>
          <w:rFonts w:ascii="Times New Roman" w:hAnsi="Times New Roman"/>
          <w:sz w:val="28"/>
          <w:szCs w:val="28"/>
        </w:rPr>
        <w:t xml:space="preserve"> кәсіпорындарында қысыммен жұмыс істейтін құрылғылар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ыдыстар мен цилиндрлер кеңінен қолданылады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Мұндай ыдыстарды пайдалану кезіндегі негізгі қауіп жұмыс ортасының қысымының әсерінен олардың жойылу мүмкіндігі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физикалық жарылыс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 xml:space="preserve">Бұл жағдайда фрагменттер </w:t>
      </w:r>
      <w:r>
        <w:rPr>
          <w:rFonts w:ascii="Times New Roman" w:hAnsi="Times New Roman"/>
          <w:sz w:val="28"/>
          <w:szCs w:val="28"/>
        </w:rPr>
        <w:t>бірнеше жүз метрге дейін ұшып кетуі мүмкін және технологиялық жабдықпен соқтығысқан кезде контейнерлер олардың бұзылуына әкеп соғады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бұл жарылыстар мен өрттердің шығуына және адамдардың өліміне әкеледі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Кемелердің физикалық жарылыстарының күші өте жоғары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Мысалы</w:t>
      </w:r>
      <w:r>
        <w:rPr>
          <w:rFonts w:ascii="Times New Roman" w:hAnsi="Times New Roman"/>
          <w:sz w:val="28"/>
          <w:szCs w:val="28"/>
        </w:rPr>
        <w:t xml:space="preserve">, 1 </w:t>
      </w:r>
      <w:r>
        <w:rPr>
          <w:rFonts w:ascii="Times New Roman" w:hAnsi="Times New Roman"/>
          <w:sz w:val="28"/>
          <w:szCs w:val="28"/>
        </w:rPr>
        <w:t xml:space="preserve">МПа ауа қысымы кезінде сыйымдылығы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ыдыстың жарылыс қуаты </w:t>
      </w:r>
      <w:r>
        <w:rPr>
          <w:rFonts w:ascii="Times New Roman" w:hAnsi="Times New Roman"/>
          <w:sz w:val="28"/>
          <w:szCs w:val="28"/>
        </w:rPr>
        <w:t xml:space="preserve">13 </w:t>
      </w:r>
      <w:r>
        <w:rPr>
          <w:rFonts w:ascii="Times New Roman" w:hAnsi="Times New Roman"/>
          <w:sz w:val="28"/>
          <w:szCs w:val="28"/>
        </w:rPr>
        <w:t>МВт</w:t>
      </w:r>
      <w:r>
        <w:rPr>
          <w:rFonts w:ascii="Times New Roman" w:hAnsi="Times New Roman"/>
          <w:sz w:val="28"/>
          <w:szCs w:val="28"/>
        </w:rPr>
        <w:t>.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Бақылау сұрақтары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BD58F5" w:rsidRDefault="003A4AE4">
      <w:pPr>
        <w:pStyle w:val="a5"/>
        <w:numPr>
          <w:ilvl w:val="0"/>
          <w:numId w:val="4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Қауіпсіздік</w:t>
      </w:r>
      <w:r>
        <w:rPr>
          <w:rFonts w:ascii="Times New Roman" w:hAnsi="Times New Roman"/>
          <w:b/>
          <w:bCs/>
          <w:sz w:val="28"/>
          <w:szCs w:val="28"/>
        </w:rPr>
        <w:t xml:space="preserve"> клапандарының жіктелуі</w:t>
      </w:r>
      <w:r>
        <w:rPr>
          <w:rFonts w:ascii="Times New Roman" w:hAnsi="Times New Roman"/>
          <w:b/>
          <w:bCs/>
          <w:sz w:val="28"/>
          <w:szCs w:val="28"/>
        </w:rPr>
        <w:t>н талдаңыз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BD58F5" w:rsidRDefault="003A4AE4">
      <w:pPr>
        <w:pStyle w:val="a5"/>
        <w:numPr>
          <w:ilvl w:val="0"/>
          <w:numId w:val="4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Сақтандырғыш клапандарды есептеу</w:t>
      </w:r>
      <w:r>
        <w:rPr>
          <w:rFonts w:ascii="Times New Roman" w:hAnsi="Times New Roman"/>
          <w:b/>
          <w:bCs/>
          <w:sz w:val="28"/>
          <w:szCs w:val="28"/>
        </w:rPr>
        <w:t>ді көрсетіңіз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BD58F5" w:rsidRDefault="003A4AE4">
      <w:pPr>
        <w:pStyle w:val="a5"/>
        <w:numPr>
          <w:ilvl w:val="0"/>
          <w:numId w:val="4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Сақтандырғыш клапандарды орнату және пайдалану талаптары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н </w:t>
      </w:r>
      <w:r>
        <w:rPr>
          <w:rFonts w:ascii="Times New Roman" w:hAnsi="Times New Roman"/>
          <w:b/>
          <w:bCs/>
          <w:sz w:val="28"/>
          <w:szCs w:val="28"/>
        </w:rPr>
        <w:t>корсетіңіз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BD58F5" w:rsidRDefault="003A4AE4">
      <w:pPr>
        <w:pStyle w:val="a5"/>
        <w:numPr>
          <w:ilvl w:val="0"/>
          <w:numId w:val="4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Құралдарды</w:t>
      </w:r>
      <w:r>
        <w:rPr>
          <w:rFonts w:ascii="Times New Roman" w:hAnsi="Times New Roman"/>
          <w:b/>
          <w:bCs/>
          <w:sz w:val="28"/>
          <w:szCs w:val="28"/>
        </w:rPr>
        <w:t xml:space="preserve"> артық қысымнан қорғау</w:t>
      </w:r>
      <w:r>
        <w:rPr>
          <w:rFonts w:ascii="Times New Roman" w:hAnsi="Times New Roman"/>
          <w:b/>
          <w:bCs/>
          <w:sz w:val="28"/>
          <w:szCs w:val="28"/>
        </w:rPr>
        <w:t xml:space="preserve"> жолын анықтаңыз</w:t>
      </w:r>
    </w:p>
    <w:p w:rsidR="00BD58F5" w:rsidRDefault="003A4AE4">
      <w:pPr>
        <w:pStyle w:val="a5"/>
        <w:numPr>
          <w:ilvl w:val="0"/>
          <w:numId w:val="4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Қысыммен</w:t>
      </w:r>
      <w:r>
        <w:rPr>
          <w:rFonts w:ascii="Times New Roman" w:hAnsi="Times New Roman"/>
          <w:b/>
          <w:bCs/>
          <w:sz w:val="28"/>
          <w:szCs w:val="28"/>
        </w:rPr>
        <w:t xml:space="preserve"> жұмыс істейтін ыдыстар мен аппараттарды пайдалану қауіпсіздігі</w:t>
      </w:r>
      <w:r>
        <w:rPr>
          <w:rFonts w:ascii="Times New Roman" w:hAnsi="Times New Roman"/>
          <w:b/>
          <w:bCs/>
          <w:sz w:val="28"/>
          <w:szCs w:val="28"/>
        </w:rPr>
        <w:t>н сиппптаңыз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Пайдаланылған әдебиеттер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BD58F5" w:rsidRPr="001743F4" w:rsidRDefault="003A4AE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1.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Расчет предохранительных и защитных устройств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МЕТОДИЧЕСКИЕ РЕКОМЕНДАЦИИ К ПРАКТИЧ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ЕСКИМ ЗАНЯТИЯМ</w:t>
      </w:r>
    </w:p>
    <w:p w:rsidR="00BD58F5" w:rsidRPr="001743F4" w:rsidRDefault="003A4AE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2.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В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М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Беляев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В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М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Миронов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И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Сечин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РАСЧЕТ И ПРОЕКТИРОВАНИЕ СРЕДСТВ ЗАЩИТЫ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Учебное пособие</w:t>
      </w:r>
    </w:p>
    <w:p w:rsidR="00BD58F5" w:rsidRPr="001743F4" w:rsidRDefault="003A4AE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№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 xml:space="preserve">2 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Семинар</w:t>
      </w:r>
    </w:p>
    <w:p w:rsidR="00BD58F5" w:rsidRPr="001743F4" w:rsidRDefault="003A4AE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1743F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  <w:t>Семинар тақырыбы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 xml:space="preserve">: </w:t>
      </w:r>
      <w:r w:rsidRPr="001743F4">
        <w:rPr>
          <w:rFonts w:ascii="Times New Roman" w:hAnsi="Times New Roman"/>
          <w:sz w:val="28"/>
          <w:szCs w:val="28"/>
          <w:lang w:val="ru-RU"/>
        </w:rPr>
        <w:t>Қауіпсіздік</w:t>
      </w:r>
      <w:r w:rsidRPr="001743F4">
        <w:rPr>
          <w:rFonts w:ascii="Times New Roman" w:hAnsi="Times New Roman"/>
          <w:sz w:val="28"/>
          <w:szCs w:val="28"/>
          <w:lang w:val="ru-RU"/>
        </w:rPr>
        <w:t xml:space="preserve"> құрылғыларын есептеу</w:t>
      </w:r>
    </w:p>
    <w:p w:rsidR="00BD58F5" w:rsidRPr="001743F4" w:rsidRDefault="003A4AE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Семинардың мақсаты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 xml:space="preserve">: </w:t>
      </w:r>
      <w:r w:rsidRPr="001743F4">
        <w:rPr>
          <w:rFonts w:ascii="Times New Roman" w:hAnsi="Times New Roman"/>
          <w:sz w:val="28"/>
          <w:szCs w:val="28"/>
          <w:lang w:val="ru-RU"/>
        </w:rPr>
        <w:t>Қауіпсіздік</w:t>
      </w:r>
      <w:r w:rsidRPr="001743F4">
        <w:rPr>
          <w:rFonts w:ascii="Times New Roman" w:hAnsi="Times New Roman"/>
          <w:sz w:val="28"/>
          <w:szCs w:val="28"/>
          <w:lang w:val="ru-RU"/>
        </w:rPr>
        <w:t xml:space="preserve"> мембраналарымен және түрлерімен олардың </w:t>
      </w:r>
      <w:r w:rsidRPr="001743F4">
        <w:rPr>
          <w:rFonts w:ascii="Times New Roman" w:hAnsi="Times New Roman"/>
          <w:sz w:val="28"/>
          <w:szCs w:val="28"/>
          <w:lang w:val="ru-RU"/>
        </w:rPr>
        <w:t>материалдарына қойылатын талаптармен танысу</w:t>
      </w:r>
      <w:r w:rsidRPr="001743F4">
        <w:rPr>
          <w:rFonts w:ascii="Times New Roman" w:hAnsi="Times New Roman"/>
          <w:sz w:val="28"/>
          <w:szCs w:val="28"/>
          <w:lang w:val="ru-RU"/>
        </w:rPr>
        <w:t>.</w:t>
      </w:r>
    </w:p>
    <w:p w:rsidR="00BD58F5" w:rsidRDefault="003A4AE4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Қарастырылатын</w:t>
      </w:r>
      <w:r>
        <w:rPr>
          <w:rFonts w:ascii="Times New Roman" w:hAnsi="Times New Roman"/>
          <w:b/>
          <w:bCs/>
          <w:sz w:val="28"/>
          <w:szCs w:val="28"/>
        </w:rPr>
        <w:t xml:space="preserve"> сұрақтар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BD58F5" w:rsidRDefault="003A4AE4">
      <w:pPr>
        <w:pStyle w:val="a5"/>
        <w:numPr>
          <w:ilvl w:val="0"/>
          <w:numId w:val="5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Қауіпсіздік</w:t>
      </w:r>
      <w:r>
        <w:rPr>
          <w:rFonts w:ascii="Times New Roman" w:hAnsi="Times New Roman"/>
          <w:b/>
          <w:bCs/>
          <w:sz w:val="28"/>
          <w:szCs w:val="28"/>
        </w:rPr>
        <w:t xml:space="preserve"> мембраналарының түрлері</w:t>
      </w:r>
    </w:p>
    <w:p w:rsidR="00BD58F5" w:rsidRDefault="003A4A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Мембрананың материалдарына қойылатын талаптар</w:t>
      </w:r>
    </w:p>
    <w:p w:rsidR="00BD58F5" w:rsidRDefault="003A4A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Қауіпсіздік</w:t>
      </w:r>
      <w:r>
        <w:rPr>
          <w:rFonts w:ascii="Times New Roman" w:hAnsi="Times New Roman"/>
          <w:b/>
          <w:bCs/>
          <w:sz w:val="28"/>
          <w:szCs w:val="28"/>
        </w:rPr>
        <w:t xml:space="preserve"> мембраналарын есептеу</w:t>
      </w:r>
    </w:p>
    <w:p w:rsidR="00BD58F5" w:rsidRDefault="003A4AE4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Қысқаша</w:t>
      </w:r>
      <w:r>
        <w:rPr>
          <w:rFonts w:ascii="Times New Roman" w:hAnsi="Times New Roman"/>
          <w:b/>
          <w:bCs/>
          <w:sz w:val="28"/>
          <w:szCs w:val="28"/>
        </w:rPr>
        <w:t xml:space="preserve"> мазмұны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Қауіпсіздік</w:t>
      </w:r>
      <w:r>
        <w:rPr>
          <w:rFonts w:ascii="Times New Roman" w:hAnsi="Times New Roman"/>
          <w:sz w:val="28"/>
          <w:szCs w:val="28"/>
        </w:rPr>
        <w:t xml:space="preserve"> мембраналары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бұл қысымның дәл </w:t>
      </w:r>
      <w:r>
        <w:rPr>
          <w:rFonts w:ascii="Times New Roman" w:hAnsi="Times New Roman"/>
          <w:sz w:val="28"/>
          <w:szCs w:val="28"/>
        </w:rPr>
        <w:t>есептелген бұзылу шегі бар арнайы әлсіреген құрылғылар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Қауіпсіздік</w:t>
      </w:r>
      <w:r>
        <w:rPr>
          <w:rFonts w:ascii="Times New Roman" w:hAnsi="Times New Roman"/>
          <w:sz w:val="28"/>
          <w:szCs w:val="28"/>
        </w:rPr>
        <w:t xml:space="preserve"> клапандарымен салыстырғанда мембраналардың мынадай артықшылықтары бар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тастау саңылауының герметикалық жабылуын қамтамасыз етеді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мембрана іске қосылғанға дейін</w:t>
      </w:r>
      <w:r>
        <w:rPr>
          <w:rFonts w:ascii="Times New Roman" w:hAnsi="Times New Roman"/>
          <w:sz w:val="28"/>
          <w:szCs w:val="28"/>
        </w:rPr>
        <w:t xml:space="preserve">); </w:t>
      </w:r>
      <w:r>
        <w:rPr>
          <w:rFonts w:ascii="Times New Roman" w:hAnsi="Times New Roman"/>
          <w:sz w:val="28"/>
          <w:szCs w:val="28"/>
        </w:rPr>
        <w:t>жоғары коррозиялық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кристалдану ортасы бар жабдықты қорғау үшін қолданылуы мүмкін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инерциялық емес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арзан және дайындау оңай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Қауіпсіздік</w:t>
      </w:r>
      <w:r>
        <w:rPr>
          <w:rFonts w:ascii="Times New Roman" w:hAnsi="Times New Roman"/>
          <w:sz w:val="28"/>
          <w:szCs w:val="28"/>
        </w:rPr>
        <w:t xml:space="preserve"> мембраналарының кемшіліктері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бір рет қолдану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жұмыс қысымы мен жұмыс қысымы арасындағы салыстырмалы түрде үлкен рұқсат етілген айырмашылық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бұл қорғалған жабдықтың беріктігін арттыруды қажет етеді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Сақтандырғыш клапандардың орнына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немесе олармен бірге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мембраналарды қолдану жабдықтың герметикалылық дәрежесін едәуір арттыруға мүмкіндік береді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бұл химия өнеркәсібі жағдайында бағалы өнімдерді</w:t>
      </w:r>
      <w:r>
        <w:rPr>
          <w:rFonts w:ascii="Times New Roman" w:hAnsi="Times New Roman"/>
          <w:sz w:val="28"/>
          <w:szCs w:val="28"/>
        </w:rPr>
        <w:t>ң</w:t>
      </w:r>
      <w:r>
        <w:rPr>
          <w:rFonts w:ascii="Times New Roman" w:hAnsi="Times New Roman"/>
          <w:sz w:val="28"/>
          <w:szCs w:val="28"/>
        </w:rPr>
        <w:t xml:space="preserve"> жоғалуын азайтуды және өндірістік үй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жайлар мен қоршаған атмосфераның газдануын азайтуды білдіреді</w:t>
      </w:r>
      <w:r>
        <w:rPr>
          <w:rFonts w:ascii="Times New Roman" w:hAnsi="Times New Roman"/>
          <w:sz w:val="28"/>
          <w:szCs w:val="28"/>
        </w:rPr>
        <w:t>.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Бақылау сұрақтары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BD58F5" w:rsidRDefault="003A4AE4">
      <w:pPr>
        <w:pStyle w:val="a5"/>
        <w:numPr>
          <w:ilvl w:val="0"/>
          <w:numId w:val="6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Қауіпсіздік</w:t>
      </w:r>
      <w:r>
        <w:rPr>
          <w:rFonts w:ascii="Times New Roman" w:hAnsi="Times New Roman"/>
          <w:b/>
          <w:bCs/>
          <w:sz w:val="28"/>
          <w:szCs w:val="28"/>
        </w:rPr>
        <w:t xml:space="preserve"> мембраналарының түрлері</w:t>
      </w:r>
      <w:r>
        <w:rPr>
          <w:rFonts w:ascii="Times New Roman" w:hAnsi="Times New Roman"/>
          <w:b/>
          <w:bCs/>
          <w:sz w:val="28"/>
          <w:szCs w:val="28"/>
        </w:rPr>
        <w:t>н талдаңыз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BD58F5" w:rsidRDefault="003A4AE4">
      <w:pPr>
        <w:pStyle w:val="a5"/>
        <w:numPr>
          <w:ilvl w:val="0"/>
          <w:numId w:val="4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Мембрананың материалдарына қойылатын талаптар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ды</w:t>
      </w:r>
      <w:r w:rsidRPr="001743F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анықтаңыз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BD58F5" w:rsidRDefault="003A4AE4">
      <w:pPr>
        <w:pStyle w:val="a5"/>
        <w:numPr>
          <w:ilvl w:val="0"/>
          <w:numId w:val="4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Қауіпсіздік</w:t>
      </w:r>
      <w:r>
        <w:rPr>
          <w:rFonts w:ascii="Times New Roman" w:hAnsi="Times New Roman"/>
          <w:b/>
          <w:bCs/>
          <w:sz w:val="28"/>
          <w:szCs w:val="28"/>
        </w:rPr>
        <w:t xml:space="preserve"> мембраналарын ес</w:t>
      </w:r>
      <w:r>
        <w:rPr>
          <w:rFonts w:ascii="Times New Roman" w:hAnsi="Times New Roman"/>
          <w:b/>
          <w:bCs/>
          <w:sz w:val="28"/>
          <w:szCs w:val="28"/>
        </w:rPr>
        <w:t>ептеу</w:t>
      </w:r>
      <w:r w:rsidRPr="001743F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жолын</w:t>
      </w:r>
      <w:r w:rsidRPr="001743F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көрсетіңіз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BD58F5" w:rsidRDefault="003A4AE4">
      <w:pPr>
        <w:pStyle w:val="a5"/>
        <w:numPr>
          <w:ilvl w:val="0"/>
          <w:numId w:val="4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Сақтандырғыш мембраналарды орнату және пайдалану ерекшеліктері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н</w:t>
      </w:r>
      <w:r w:rsidRPr="001743F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салыстырыңыз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BD58F5" w:rsidRDefault="003A4AE4">
      <w:pPr>
        <w:pStyle w:val="a5"/>
        <w:numPr>
          <w:ilvl w:val="0"/>
          <w:numId w:val="4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Сақтандырғыш клапандар мен мембраналарды бірге қолдану</w:t>
      </w:r>
      <w:r w:rsidRPr="001743F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жолын</w:t>
      </w:r>
      <w:r>
        <w:rPr>
          <w:rFonts w:ascii="Times New Roman" w:hAnsi="Times New Roman"/>
          <w:b/>
          <w:bCs/>
          <w:sz w:val="28"/>
          <w:szCs w:val="28"/>
        </w:rPr>
        <w:t xml:space="preserve"> анықтаңыз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BD58F5" w:rsidRPr="001743F4" w:rsidRDefault="003A4AE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Пайдаланылған әдебиеттер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:</w:t>
      </w:r>
    </w:p>
    <w:p w:rsidR="00BD58F5" w:rsidRPr="001743F4" w:rsidRDefault="003A4AE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1.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Расчет предохранительных и защитных устройств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МЕТОДИЧЕСКИЕ РЕКОМЕНДАЦИИ К ПРАКТИЧЕСКИМ ЗАНЯТИЯМ</w:t>
      </w:r>
    </w:p>
    <w:p w:rsidR="00BD58F5" w:rsidRPr="001743F4" w:rsidRDefault="003A4AE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2.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В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М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Беляев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В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М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Миронов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И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Сечин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РАСЧЕТ И ПРОЕКТИРОВАНИЕ СРЕДСТВ ЗАЩИТЫ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Учебное пособие</w:t>
      </w:r>
    </w:p>
    <w:p w:rsidR="00BD58F5" w:rsidRPr="001743F4" w:rsidRDefault="003A4AE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№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 xml:space="preserve">3 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Семинар</w:t>
      </w:r>
    </w:p>
    <w:p w:rsidR="00BD58F5" w:rsidRPr="001743F4" w:rsidRDefault="003A4AE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1743F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  <w:t>Семинар тақырыбы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 xml:space="preserve">: </w:t>
      </w:r>
      <w:r w:rsidRPr="001743F4">
        <w:rPr>
          <w:rFonts w:ascii="Times New Roman" w:hAnsi="Times New Roman"/>
          <w:sz w:val="28"/>
          <w:szCs w:val="28"/>
          <w:lang w:val="ru-RU"/>
        </w:rPr>
        <w:t>Қауіпсіздік</w:t>
      </w:r>
      <w:r w:rsidRPr="001743F4">
        <w:rPr>
          <w:rFonts w:ascii="Times New Roman" w:hAnsi="Times New Roman"/>
          <w:sz w:val="28"/>
          <w:szCs w:val="28"/>
          <w:lang w:val="ru-RU"/>
        </w:rPr>
        <w:t xml:space="preserve"> құрылғыларын есептеу</w:t>
      </w:r>
    </w:p>
    <w:p w:rsidR="00BD58F5" w:rsidRPr="001743F4" w:rsidRDefault="003A4AE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Семинардың мақсаты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 xml:space="preserve">: 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 xml:space="preserve">Сақтандырғыш клапандардың іске қосылу уақытын есептеу 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(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тез әрекет ету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)</w:t>
      </w:r>
      <w:r w:rsidRPr="001743F4">
        <w:rPr>
          <w:lang w:val="ru-RU"/>
        </w:rPr>
        <w:t xml:space="preserve">, 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сақтандырғыш клапандардың герметикалығын есептеу тәсілдерімен танысу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.</w:t>
      </w:r>
    </w:p>
    <w:p w:rsidR="00BD58F5" w:rsidRDefault="003A4AE4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Қарастырылатын</w:t>
      </w:r>
      <w:r>
        <w:rPr>
          <w:rFonts w:ascii="Times New Roman" w:hAnsi="Times New Roman"/>
          <w:b/>
          <w:bCs/>
          <w:sz w:val="28"/>
          <w:szCs w:val="28"/>
        </w:rPr>
        <w:t xml:space="preserve"> сұрақтар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BD58F5" w:rsidRDefault="003A4AE4">
      <w:pPr>
        <w:pStyle w:val="a5"/>
        <w:numPr>
          <w:ilvl w:val="0"/>
          <w:numId w:val="7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Сақтандырғыш клапандардың іске қосылу уақытын есептеу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z w:val="28"/>
          <w:szCs w:val="28"/>
        </w:rPr>
        <w:t>тез әрекет ету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:rsidR="00BD58F5" w:rsidRDefault="003A4A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Сақтандырғыш клап</w:t>
      </w:r>
      <w:r>
        <w:rPr>
          <w:rFonts w:ascii="Times New Roman" w:hAnsi="Times New Roman"/>
          <w:b/>
          <w:bCs/>
          <w:sz w:val="28"/>
          <w:szCs w:val="28"/>
        </w:rPr>
        <w:t>андардың герметикалығын есептеу</w:t>
      </w:r>
    </w:p>
    <w:p w:rsidR="00BD58F5" w:rsidRDefault="003A4A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Сақтандырғыш клапандардың өткізу қабілетін таңдау және есептеу</w:t>
      </w:r>
    </w:p>
    <w:p w:rsidR="00BD58F5" w:rsidRDefault="003A4AE4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Қысқаша</w:t>
      </w:r>
      <w:r>
        <w:rPr>
          <w:rFonts w:ascii="Times New Roman" w:hAnsi="Times New Roman"/>
          <w:b/>
          <w:bCs/>
          <w:sz w:val="28"/>
          <w:szCs w:val="28"/>
        </w:rPr>
        <w:t xml:space="preserve"> мазмұны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Жылдамдық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бұл </w:t>
      </w:r>
      <w:r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толығымен жабылған</w:t>
      </w:r>
      <w:r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сәттен бастап </w:t>
      </w:r>
      <w:r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толық ашылған</w:t>
      </w:r>
      <w:r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сәтке дейінгі қауіпсіздік клапандарының динамикалық сипаттамалары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Жұмыс </w:t>
      </w:r>
      <w:r>
        <w:rPr>
          <w:rFonts w:ascii="Times New Roman" w:hAnsi="Times New Roman"/>
          <w:sz w:val="28"/>
          <w:szCs w:val="28"/>
        </w:rPr>
        <w:t>уақытын есептеу қысымның күрт жоғарылауы мүмкін жүйелерде қауіпсіздік клапандарын орнатқан кезде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мысалы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жабық ыдыстарда қатты отынды жағу кезінде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сондай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ақ гидрожүйе құрамында өнімділігі жоғары сорғылардың жұмысы кезінде жүргізілуі керек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Жылу электр ст</w:t>
      </w:r>
      <w:r>
        <w:rPr>
          <w:rFonts w:ascii="Times New Roman" w:hAnsi="Times New Roman"/>
          <w:sz w:val="28"/>
          <w:szCs w:val="28"/>
        </w:rPr>
        <w:t>анцияларында пайдалану тәжірибесі мен жүргізілген сынақтар негізінде импульсті сақтандырғыш құрылғының іске қосылу қысымы импульсті клапанның ашылуының бастапқы қысымына тең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ал тікелей әсер ететін толық көтерілетін серіппелі сақтандырғыш клапандарда жүріс</w:t>
      </w:r>
      <w:r>
        <w:rPr>
          <w:rFonts w:ascii="Times New Roman" w:hAnsi="Times New Roman"/>
          <w:sz w:val="28"/>
          <w:szCs w:val="28"/>
        </w:rPr>
        <w:t xml:space="preserve"> мәніне көтерілу уақыты </w:t>
      </w:r>
      <w:r>
        <w:rPr>
          <w:rFonts w:ascii="Times New Roman" w:hAnsi="Times New Roman"/>
          <w:sz w:val="28"/>
          <w:szCs w:val="28"/>
        </w:rPr>
        <w:t xml:space="preserve">0,008 - 0,04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қа</w:t>
      </w:r>
      <w:r>
        <w:rPr>
          <w:rFonts w:ascii="Times New Roman" w:hAnsi="Times New Roman"/>
          <w:sz w:val="28"/>
          <w:szCs w:val="28"/>
        </w:rPr>
        <w:t xml:space="preserve"> тең екендігі анықталды</w:t>
      </w:r>
      <w:r>
        <w:rPr>
          <w:rFonts w:ascii="Times New Roman" w:hAnsi="Times New Roman"/>
          <w:sz w:val="28"/>
          <w:szCs w:val="28"/>
        </w:rPr>
        <w:t>.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Бақылау сұрақтары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BD58F5" w:rsidRDefault="003A4AE4">
      <w:pPr>
        <w:pStyle w:val="a5"/>
        <w:numPr>
          <w:ilvl w:val="0"/>
          <w:numId w:val="8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Сақтандырғыш клапандардың іске қосылу уақытын есептеу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z w:val="28"/>
          <w:szCs w:val="28"/>
        </w:rPr>
        <w:t>тез әрекет ету</w:t>
      </w:r>
      <w:r>
        <w:rPr>
          <w:rFonts w:ascii="Times New Roman" w:hAnsi="Times New Roman"/>
          <w:b/>
          <w:bCs/>
          <w:sz w:val="28"/>
          <w:szCs w:val="28"/>
        </w:rPr>
        <w:t>)</w:t>
      </w:r>
      <w:r>
        <w:rPr>
          <w:rFonts w:ascii="Times New Roman" w:hAnsi="Times New Roman"/>
          <w:b/>
          <w:bCs/>
          <w:sz w:val="28"/>
          <w:szCs w:val="28"/>
        </w:rPr>
        <w:t xml:space="preserve"> жолын көрсетіңіз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BD58F5" w:rsidRDefault="003A4AE4">
      <w:pPr>
        <w:pStyle w:val="a5"/>
        <w:numPr>
          <w:ilvl w:val="0"/>
          <w:numId w:val="4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Сақтандырғыш клапандардың герметикалығын есептеу</w:t>
      </w:r>
      <w:r>
        <w:rPr>
          <w:rFonts w:ascii="Times New Roman" w:hAnsi="Times New Roman"/>
          <w:b/>
          <w:bCs/>
          <w:sz w:val="28"/>
          <w:szCs w:val="28"/>
        </w:rPr>
        <w:t>тәсілін көрсетіңіз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BD58F5" w:rsidRDefault="003A4AE4">
      <w:pPr>
        <w:pStyle w:val="a5"/>
        <w:numPr>
          <w:ilvl w:val="0"/>
          <w:numId w:val="4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Сақтандырғыш </w:t>
      </w:r>
      <w:r>
        <w:rPr>
          <w:rFonts w:ascii="Times New Roman" w:hAnsi="Times New Roman"/>
          <w:b/>
          <w:bCs/>
          <w:sz w:val="28"/>
          <w:szCs w:val="28"/>
        </w:rPr>
        <w:t>клапандардың өткізу қабілетін таңдау және есептеу</w:t>
      </w:r>
      <w:r w:rsidRPr="001743F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жолдарын</w:t>
      </w:r>
      <w:r w:rsidRPr="001743F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аны</w:t>
      </w:r>
      <w:r>
        <w:rPr>
          <w:rFonts w:ascii="Times New Roman" w:hAnsi="Times New Roman"/>
          <w:b/>
          <w:bCs/>
          <w:sz w:val="28"/>
          <w:szCs w:val="28"/>
        </w:rPr>
        <w:t>қтаңыз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BD58F5" w:rsidRDefault="003A4AE4">
      <w:pPr>
        <w:pStyle w:val="a5"/>
        <w:numPr>
          <w:ilvl w:val="0"/>
          <w:numId w:val="4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Сақтандырғыш клапандарға қатысты стандарттар</w:t>
      </w:r>
      <w:r>
        <w:rPr>
          <w:rFonts w:ascii="Times New Roman" w:hAnsi="Times New Roman"/>
          <w:b/>
          <w:bCs/>
          <w:sz w:val="28"/>
          <w:szCs w:val="28"/>
        </w:rPr>
        <w:t>ға</w:t>
      </w:r>
      <w:r>
        <w:rPr>
          <w:rFonts w:ascii="Times New Roman" w:hAnsi="Times New Roman"/>
          <w:b/>
          <w:bCs/>
          <w:sz w:val="28"/>
          <w:szCs w:val="28"/>
        </w:rPr>
        <w:t xml:space="preserve"> шолу жасаңыз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BD58F5" w:rsidRDefault="003A4AE4">
      <w:pPr>
        <w:pStyle w:val="a5"/>
        <w:numPr>
          <w:ilvl w:val="0"/>
          <w:numId w:val="4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Сақтандырғыш клапандар түрлері</w:t>
      </w:r>
      <w:r>
        <w:rPr>
          <w:rFonts w:ascii="Times New Roman" w:hAnsi="Times New Roman"/>
          <w:b/>
          <w:bCs/>
          <w:sz w:val="28"/>
          <w:szCs w:val="28"/>
        </w:rPr>
        <w:t>н сипаттаңыз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Пайдаланылған әдебиеттер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BD58F5" w:rsidRPr="001743F4" w:rsidRDefault="003A4AE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1.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 xml:space="preserve">ГОСТ 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31294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–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 xml:space="preserve">2005. 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Клапаны предохранительные прямого де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йствия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Общие технические условия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М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 xml:space="preserve">.: 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Стандартинформ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, 2008.</w:t>
      </w:r>
    </w:p>
    <w:p w:rsidR="00BD58F5" w:rsidRPr="001743F4" w:rsidRDefault="003A4AE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2.</w:t>
      </w:r>
      <w:r>
        <w:rPr>
          <w:rFonts w:ascii="Times New Roman" w:hAnsi="Times New Roman"/>
          <w:b/>
          <w:bCs/>
          <w:sz w:val="28"/>
          <w:szCs w:val="28"/>
        </w:rPr>
        <w:t>https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://</w:t>
      </w:r>
      <w:r>
        <w:rPr>
          <w:rFonts w:ascii="Times New Roman" w:hAnsi="Times New Roman"/>
          <w:b/>
          <w:bCs/>
          <w:sz w:val="28"/>
          <w:szCs w:val="28"/>
        </w:rPr>
        <w:t>bstudy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net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/803921/</w:t>
      </w:r>
      <w:r>
        <w:rPr>
          <w:rFonts w:ascii="Times New Roman" w:hAnsi="Times New Roman"/>
          <w:b/>
          <w:bCs/>
          <w:sz w:val="28"/>
          <w:szCs w:val="28"/>
        </w:rPr>
        <w:t>tehnika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/</w:t>
      </w:r>
      <w:r>
        <w:rPr>
          <w:rFonts w:ascii="Times New Roman" w:hAnsi="Times New Roman"/>
          <w:b/>
          <w:bCs/>
          <w:sz w:val="28"/>
          <w:szCs w:val="28"/>
        </w:rPr>
        <w:t>raschet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_</w:t>
      </w:r>
      <w:r>
        <w:rPr>
          <w:rFonts w:ascii="Times New Roman" w:hAnsi="Times New Roman"/>
          <w:b/>
          <w:bCs/>
          <w:sz w:val="28"/>
          <w:szCs w:val="28"/>
        </w:rPr>
        <w:t>vremeni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_</w:t>
      </w:r>
      <w:r>
        <w:rPr>
          <w:rFonts w:ascii="Times New Roman" w:hAnsi="Times New Roman"/>
          <w:b/>
          <w:bCs/>
          <w:sz w:val="28"/>
          <w:szCs w:val="28"/>
        </w:rPr>
        <w:t>srabatyvaniya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_</w:t>
      </w:r>
      <w:r>
        <w:rPr>
          <w:rFonts w:ascii="Times New Roman" w:hAnsi="Times New Roman"/>
          <w:b/>
          <w:bCs/>
          <w:sz w:val="28"/>
          <w:szCs w:val="28"/>
        </w:rPr>
        <w:t>predohranitelnyh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_</w:t>
      </w:r>
      <w:r>
        <w:rPr>
          <w:rFonts w:ascii="Times New Roman" w:hAnsi="Times New Roman"/>
          <w:b/>
          <w:bCs/>
          <w:sz w:val="28"/>
          <w:szCs w:val="28"/>
        </w:rPr>
        <w:t>klapanov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_</w:t>
      </w:r>
      <w:r>
        <w:rPr>
          <w:rFonts w:ascii="Times New Roman" w:hAnsi="Times New Roman"/>
          <w:b/>
          <w:bCs/>
          <w:sz w:val="28"/>
          <w:szCs w:val="28"/>
        </w:rPr>
        <w:t>bystrodeystvie</w:t>
      </w:r>
    </w:p>
    <w:p w:rsidR="00BD58F5" w:rsidRPr="001743F4" w:rsidRDefault="003A4AE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№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 xml:space="preserve">4 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Семинар</w:t>
      </w:r>
    </w:p>
    <w:p w:rsidR="00BD58F5" w:rsidRPr="001743F4" w:rsidRDefault="003A4A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743F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  <w:t>Семинар тақырыбы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 xml:space="preserve">: </w:t>
      </w:r>
      <w:bookmarkStart w:id="0" w:name="_Hlk86617417"/>
      <w:r w:rsidRPr="001743F4">
        <w:rPr>
          <w:rFonts w:ascii="Times New Roman" w:hAnsi="Times New Roman"/>
          <w:sz w:val="28"/>
          <w:szCs w:val="28"/>
          <w:lang w:val="ru-RU"/>
        </w:rPr>
        <w:t>Ғимараттар</w:t>
      </w:r>
      <w:r w:rsidRPr="001743F4">
        <w:rPr>
          <w:rFonts w:ascii="Times New Roman" w:hAnsi="Times New Roman"/>
          <w:sz w:val="28"/>
          <w:szCs w:val="28"/>
          <w:lang w:val="ru-RU"/>
        </w:rPr>
        <w:t xml:space="preserve"> мен құрылыстардың отқа төзімділігін анықтау</w:t>
      </w:r>
      <w:bookmarkEnd w:id="0"/>
    </w:p>
    <w:p w:rsidR="00BD58F5" w:rsidRPr="001743F4" w:rsidRDefault="003A4A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>Семинардың мақсаты</w:t>
      </w:r>
      <w:r w:rsidRPr="001743F4">
        <w:rPr>
          <w:rFonts w:ascii="Times New Roman" w:hAnsi="Times New Roman"/>
          <w:b/>
          <w:bCs/>
          <w:sz w:val="28"/>
          <w:szCs w:val="28"/>
          <w:lang w:val="ru-RU"/>
        </w:rPr>
        <w:t xml:space="preserve">: </w:t>
      </w:r>
      <w:bookmarkStart w:id="1" w:name="_Hlk86618053"/>
      <w:r w:rsidRPr="001743F4">
        <w:rPr>
          <w:rFonts w:ascii="Times New Roman" w:hAnsi="Times New Roman"/>
          <w:sz w:val="28"/>
          <w:szCs w:val="28"/>
          <w:lang w:val="ru-RU"/>
        </w:rPr>
        <w:t>Магистранттарды ғимараттар мен құрылыстардың отқа төзімділігін анықтау тәсілдерімен</w:t>
      </w:r>
      <w:r w:rsidRPr="001743F4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1743F4">
        <w:rPr>
          <w:rFonts w:ascii="Times New Roman" w:hAnsi="Times New Roman"/>
          <w:sz w:val="28"/>
          <w:szCs w:val="28"/>
          <w:lang w:val="ru-RU"/>
        </w:rPr>
        <w:t>құрылыс</w:t>
      </w:r>
      <w:r w:rsidRPr="001743F4">
        <w:rPr>
          <w:rFonts w:ascii="Times New Roman" w:hAnsi="Times New Roman"/>
          <w:sz w:val="28"/>
          <w:szCs w:val="28"/>
          <w:lang w:val="ru-RU"/>
        </w:rPr>
        <w:t xml:space="preserve"> құрылымдарының өрт</w:t>
      </w:r>
      <w:r w:rsidRPr="001743F4">
        <w:rPr>
          <w:rFonts w:ascii="Times New Roman" w:hAnsi="Times New Roman"/>
          <w:sz w:val="28"/>
          <w:szCs w:val="28"/>
          <w:lang w:val="ru-RU"/>
        </w:rPr>
        <w:t>-</w:t>
      </w:r>
      <w:r w:rsidRPr="001743F4">
        <w:rPr>
          <w:rFonts w:ascii="Times New Roman" w:hAnsi="Times New Roman"/>
          <w:sz w:val="28"/>
          <w:szCs w:val="28"/>
          <w:lang w:val="ru-RU"/>
        </w:rPr>
        <w:t>техникалық жіктемесі және өрт қауіптілігі класы бойынша жіктелуінің теориялық және әдіснамалық негіздерімен таныстыру</w:t>
      </w:r>
      <w:bookmarkEnd w:id="1"/>
    </w:p>
    <w:p w:rsidR="00BD58F5" w:rsidRDefault="003A4AE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Қараст</w:t>
      </w:r>
      <w:r>
        <w:rPr>
          <w:rFonts w:ascii="Times New Roman" w:hAnsi="Times New Roman"/>
          <w:b/>
          <w:bCs/>
          <w:sz w:val="28"/>
          <w:szCs w:val="28"/>
        </w:rPr>
        <w:t>ырылатын сұрақтар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BD58F5" w:rsidRDefault="003A4AE4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86617913"/>
      <w:r>
        <w:rPr>
          <w:rFonts w:ascii="Times New Roman" w:hAnsi="Times New Roman"/>
          <w:sz w:val="28"/>
          <w:szCs w:val="28"/>
        </w:rPr>
        <w:t>Қ</w:t>
      </w:r>
      <w:bookmarkStart w:id="3" w:name="_Hlk86617768"/>
      <w:bookmarkEnd w:id="2"/>
      <w:r>
        <w:rPr>
          <w:rFonts w:ascii="Times New Roman" w:hAnsi="Times New Roman"/>
          <w:sz w:val="28"/>
          <w:szCs w:val="28"/>
        </w:rPr>
        <w:t>ұрылыс</w:t>
      </w:r>
      <w:r>
        <w:rPr>
          <w:rFonts w:ascii="Times New Roman" w:hAnsi="Times New Roman"/>
          <w:sz w:val="28"/>
          <w:szCs w:val="28"/>
        </w:rPr>
        <w:t xml:space="preserve"> құрылымдарының өрт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техникалық жіктемесі </w:t>
      </w:r>
    </w:p>
    <w:p w:rsidR="00BD58F5" w:rsidRDefault="003A4AE4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Құрылыс</w:t>
      </w:r>
      <w:r>
        <w:rPr>
          <w:rFonts w:ascii="Times New Roman" w:hAnsi="Times New Roman"/>
          <w:sz w:val="28"/>
          <w:szCs w:val="28"/>
        </w:rPr>
        <w:t xml:space="preserve"> құрылымдарының</w:t>
      </w:r>
      <w:bookmarkStart w:id="4" w:name="_Hlk86617933"/>
      <w:bookmarkEnd w:id="3"/>
      <w:r>
        <w:rPr>
          <w:rFonts w:ascii="Times New Roman" w:hAnsi="Times New Roman"/>
          <w:sz w:val="28"/>
          <w:szCs w:val="28"/>
        </w:rPr>
        <w:t>өрт қауіптілігі класы бойынша жіктелуі</w:t>
      </w:r>
      <w:bookmarkEnd w:id="4"/>
    </w:p>
    <w:p w:rsidR="00BD58F5" w:rsidRDefault="003A4AE4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Ғимараттар</w:t>
      </w:r>
      <w:r>
        <w:rPr>
          <w:rFonts w:ascii="Times New Roman" w:hAnsi="Times New Roman"/>
          <w:sz w:val="28"/>
          <w:szCs w:val="28"/>
        </w:rPr>
        <w:t xml:space="preserve"> мен құрылыстардың отқа төзімділігін анықтау </w:t>
      </w:r>
    </w:p>
    <w:p w:rsidR="00BD58F5" w:rsidRDefault="003A4A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Қысқаша</w:t>
      </w:r>
      <w:r>
        <w:rPr>
          <w:rFonts w:ascii="Times New Roman" w:hAnsi="Times New Roman"/>
          <w:b/>
          <w:bCs/>
          <w:sz w:val="28"/>
          <w:szCs w:val="28"/>
        </w:rPr>
        <w:t xml:space="preserve"> мазмұны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BD58F5" w:rsidRDefault="003A4A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Құрылыс</w:t>
      </w:r>
      <w:r>
        <w:rPr>
          <w:rFonts w:ascii="Times New Roman" w:hAnsi="Times New Roman"/>
          <w:sz w:val="28"/>
          <w:szCs w:val="28"/>
        </w:rPr>
        <w:t xml:space="preserve"> құрылымдары отқа төзімділікпен және өрт қауп</w:t>
      </w:r>
      <w:r>
        <w:rPr>
          <w:rFonts w:ascii="Times New Roman" w:hAnsi="Times New Roman"/>
          <w:sz w:val="28"/>
          <w:szCs w:val="28"/>
        </w:rPr>
        <w:t>імен сипатталады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Отқа төзімділік индикаторы отқа төзімділік шегі болып табылады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құрылымдардың</w:t>
      </w:r>
      <w:r>
        <w:rPr>
          <w:rFonts w:ascii="Times New Roman" w:hAnsi="Times New Roman"/>
          <w:sz w:val="28"/>
          <w:szCs w:val="28"/>
        </w:rPr>
        <w:t xml:space="preserve"> өрт қаупі оның өрт қауіптілік класын сипаттайды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Құрылыс</w:t>
      </w:r>
      <w:r>
        <w:rPr>
          <w:rFonts w:ascii="Times New Roman" w:hAnsi="Times New Roman"/>
          <w:sz w:val="28"/>
          <w:szCs w:val="28"/>
        </w:rPr>
        <w:t xml:space="preserve"> конструкцияларының отқа төзімділік шегі стандартты өртке қарсы сынақ басталғаннан бастап берілген құрыл</w:t>
      </w:r>
      <w:r>
        <w:rPr>
          <w:rFonts w:ascii="Times New Roman" w:hAnsi="Times New Roman"/>
          <w:sz w:val="28"/>
          <w:szCs w:val="28"/>
        </w:rPr>
        <w:t xml:space="preserve">ым үшін бір немесе бірнеше рет стандартталған өртке қарсы шекті күйлер басталғанға дейінгі уақытпен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минуттармен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белгіленеді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көтеру қабілетінің жоғалуы </w:t>
      </w:r>
      <w:r>
        <w:rPr>
          <w:rFonts w:ascii="Times New Roman" w:hAnsi="Times New Roman"/>
          <w:sz w:val="28"/>
          <w:szCs w:val="28"/>
        </w:rPr>
        <w:t xml:space="preserve">(R); </w:t>
      </w:r>
      <w:r>
        <w:rPr>
          <w:rFonts w:ascii="Times New Roman" w:hAnsi="Times New Roman"/>
          <w:sz w:val="28"/>
          <w:szCs w:val="28"/>
        </w:rPr>
        <w:t xml:space="preserve">тұтастығын жоғалту </w:t>
      </w:r>
      <w:r>
        <w:rPr>
          <w:rFonts w:ascii="Times New Roman" w:hAnsi="Times New Roman"/>
          <w:sz w:val="28"/>
          <w:szCs w:val="28"/>
        </w:rPr>
        <w:t xml:space="preserve">(E); </w:t>
      </w:r>
      <w:r>
        <w:rPr>
          <w:rFonts w:ascii="Times New Roman" w:hAnsi="Times New Roman"/>
          <w:sz w:val="28"/>
          <w:szCs w:val="28"/>
        </w:rPr>
        <w:t xml:space="preserve">жылу оқшаулау қабілетінің жоғалуы </w:t>
      </w:r>
      <w:r>
        <w:rPr>
          <w:rFonts w:ascii="Times New Roman" w:hAnsi="Times New Roman"/>
          <w:sz w:val="28"/>
          <w:szCs w:val="28"/>
        </w:rPr>
        <w:t>(I).</w:t>
      </w:r>
    </w:p>
    <w:p w:rsidR="00BD58F5" w:rsidRDefault="003A4AE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Бақылау сұрақтары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BD58F5" w:rsidRDefault="003A4AE4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Құрылыс</w:t>
      </w:r>
      <w:r>
        <w:rPr>
          <w:rFonts w:ascii="Times New Roman" w:hAnsi="Times New Roman"/>
          <w:sz w:val="28"/>
          <w:szCs w:val="28"/>
        </w:rPr>
        <w:t xml:space="preserve"> құрылым</w:t>
      </w:r>
      <w:r>
        <w:rPr>
          <w:rFonts w:ascii="Times New Roman" w:hAnsi="Times New Roman"/>
          <w:sz w:val="28"/>
          <w:szCs w:val="28"/>
        </w:rPr>
        <w:t>дарының өрт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техникалық жіктемесін талдаңыз</w:t>
      </w:r>
    </w:p>
    <w:p w:rsidR="00BD58F5" w:rsidRDefault="003A4AE4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Құрылыс</w:t>
      </w:r>
      <w:r>
        <w:rPr>
          <w:rFonts w:ascii="Times New Roman" w:hAnsi="Times New Roman"/>
          <w:sz w:val="28"/>
          <w:szCs w:val="28"/>
        </w:rPr>
        <w:t xml:space="preserve"> құрылымдарының өрт қауіптілігі класы бойынша жіктелуін сипаттаңыз</w:t>
      </w:r>
    </w:p>
    <w:p w:rsidR="00BD58F5" w:rsidRDefault="003A4AE4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lk86618158"/>
      <w:r>
        <w:rPr>
          <w:rFonts w:ascii="Times New Roman" w:hAnsi="Times New Roman"/>
          <w:sz w:val="28"/>
          <w:szCs w:val="28"/>
        </w:rPr>
        <w:t>Ғимараттар</w:t>
      </w:r>
      <w:r>
        <w:rPr>
          <w:rFonts w:ascii="Times New Roman" w:hAnsi="Times New Roman"/>
          <w:sz w:val="28"/>
          <w:szCs w:val="28"/>
        </w:rPr>
        <w:t xml:space="preserve"> мен құрылыстардың отқа төзімділігін анықтау әдістерін талдап көрсетіңіз </w:t>
      </w:r>
      <w:bookmarkEnd w:id="5"/>
    </w:p>
    <w:p w:rsidR="00BD58F5" w:rsidRDefault="003A4AE4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Отқа төзімділік шектерін тәжірибе жүзінде анықтау </w:t>
      </w:r>
      <w:r>
        <w:rPr>
          <w:rFonts w:ascii="Times New Roman" w:hAnsi="Times New Roman"/>
          <w:sz w:val="28"/>
          <w:szCs w:val="28"/>
        </w:rPr>
        <w:t>шараларын қарастырыңыз</w:t>
      </w:r>
    </w:p>
    <w:p w:rsidR="00BD58F5" w:rsidRDefault="003A4AE4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Құрылыс</w:t>
      </w:r>
      <w:r>
        <w:rPr>
          <w:rFonts w:ascii="Times New Roman" w:hAnsi="Times New Roman"/>
          <w:sz w:val="28"/>
          <w:szCs w:val="28"/>
        </w:rPr>
        <w:t xml:space="preserve"> материалдардың өртке тұрақтылығын талдау және оны анықтау тәсілдеріне тоқталыңыз</w:t>
      </w:r>
    </w:p>
    <w:p w:rsidR="00BD58F5" w:rsidRDefault="003A4AE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Пайдаланылған әдебиеттер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BD58F5" w:rsidRDefault="003A4A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lk86618207"/>
      <w:r>
        <w:rPr>
          <w:rFonts w:ascii="Times New Roman" w:hAnsi="Times New Roman"/>
          <w:sz w:val="28"/>
          <w:szCs w:val="28"/>
        </w:rPr>
        <w:t>1. "</w:t>
      </w:r>
      <w:r>
        <w:rPr>
          <w:rFonts w:ascii="Times New Roman" w:hAnsi="Times New Roman"/>
          <w:sz w:val="28"/>
          <w:szCs w:val="28"/>
        </w:rPr>
        <w:t>Ғимараттар</w:t>
      </w:r>
      <w:r>
        <w:rPr>
          <w:rFonts w:ascii="Times New Roman" w:hAnsi="Times New Roman"/>
          <w:sz w:val="28"/>
          <w:szCs w:val="28"/>
        </w:rPr>
        <w:t xml:space="preserve"> мен құрылыстардың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құрылыс</w:t>
      </w:r>
      <w:r>
        <w:rPr>
          <w:rFonts w:ascii="Times New Roman" w:hAnsi="Times New Roman"/>
          <w:sz w:val="28"/>
          <w:szCs w:val="28"/>
        </w:rPr>
        <w:t xml:space="preserve"> материалдары мен бұйымдарының қауіпсіздігіне қойылатын талаптар</w:t>
      </w:r>
      <w:r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техникалық р</w:t>
      </w:r>
      <w:r>
        <w:rPr>
          <w:rFonts w:ascii="Times New Roman" w:hAnsi="Times New Roman"/>
          <w:sz w:val="28"/>
          <w:szCs w:val="28"/>
        </w:rPr>
        <w:t xml:space="preserve">егламентін бекіту туралы Қазақстан Республикасы Үкіметінің </w:t>
      </w:r>
      <w:r>
        <w:rPr>
          <w:rFonts w:ascii="Times New Roman" w:hAnsi="Times New Roman"/>
          <w:sz w:val="28"/>
          <w:szCs w:val="28"/>
        </w:rPr>
        <w:t xml:space="preserve">2010 </w:t>
      </w:r>
      <w:r>
        <w:rPr>
          <w:rFonts w:ascii="Times New Roman" w:hAnsi="Times New Roman"/>
          <w:sz w:val="28"/>
          <w:szCs w:val="28"/>
        </w:rPr>
        <w:t xml:space="preserve">жылғы </w:t>
      </w:r>
      <w:r>
        <w:rPr>
          <w:rFonts w:ascii="Times New Roman" w:hAnsi="Times New Roman"/>
          <w:sz w:val="28"/>
          <w:szCs w:val="28"/>
        </w:rPr>
        <w:t xml:space="preserve">17 </w:t>
      </w:r>
      <w:r>
        <w:rPr>
          <w:rFonts w:ascii="Times New Roman" w:hAnsi="Times New Roman"/>
          <w:sz w:val="28"/>
          <w:szCs w:val="28"/>
        </w:rPr>
        <w:t>қарашадағы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1202 </w:t>
      </w:r>
      <w:r>
        <w:rPr>
          <w:rFonts w:ascii="Times New Roman" w:hAnsi="Times New Roman"/>
          <w:sz w:val="28"/>
          <w:szCs w:val="28"/>
        </w:rPr>
        <w:t>Қаулысы</w:t>
      </w:r>
      <w:r>
        <w:rPr>
          <w:rFonts w:ascii="Times New Roman" w:hAnsi="Times New Roman"/>
          <w:sz w:val="28"/>
          <w:szCs w:val="28"/>
        </w:rPr>
        <w:t>.</w:t>
      </w:r>
      <w:bookmarkEnd w:id="6"/>
    </w:p>
    <w:p w:rsidR="00BD58F5" w:rsidRDefault="00BD58F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8F5" w:rsidRDefault="00BD58F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8F5" w:rsidRDefault="003A4AE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b/>
          <w:bCs/>
          <w:sz w:val="28"/>
          <w:szCs w:val="28"/>
        </w:rPr>
        <w:t xml:space="preserve">5 </w:t>
      </w:r>
      <w:r>
        <w:rPr>
          <w:rFonts w:ascii="Times New Roman" w:hAnsi="Times New Roman"/>
          <w:b/>
          <w:bCs/>
          <w:sz w:val="28"/>
          <w:szCs w:val="28"/>
        </w:rPr>
        <w:t>Семинар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Семинар тақырыбы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Ғимараттар</w:t>
      </w:r>
      <w:r>
        <w:rPr>
          <w:rFonts w:ascii="Times New Roman" w:hAnsi="Times New Roman"/>
          <w:sz w:val="28"/>
          <w:szCs w:val="28"/>
        </w:rPr>
        <w:t xml:space="preserve"> мен құрылыстардың отқа төзімділігін анықтау 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Семинардың мақсаты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Магистранттарды ғимараттар мен құрылыстардың отқ</w:t>
      </w:r>
      <w:r>
        <w:rPr>
          <w:rFonts w:ascii="Times New Roman" w:hAnsi="Times New Roman"/>
          <w:sz w:val="28"/>
          <w:szCs w:val="28"/>
        </w:rPr>
        <w:t>а төзімділігін анықтау тәсілдерімен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құрылыс</w:t>
      </w:r>
      <w:r>
        <w:rPr>
          <w:rFonts w:ascii="Times New Roman" w:hAnsi="Times New Roman"/>
          <w:sz w:val="28"/>
          <w:szCs w:val="28"/>
        </w:rPr>
        <w:t xml:space="preserve"> құрылымдарының өрт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техникалық жіктемесі және өрт қауіптілігі класы бойынша жіктелуінің теориялық және әдіснамалық негіздерімен таныстыру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Қарастырылатын</w:t>
      </w:r>
      <w:r>
        <w:rPr>
          <w:rFonts w:ascii="Times New Roman" w:hAnsi="Times New Roman"/>
          <w:b/>
          <w:bCs/>
          <w:sz w:val="28"/>
          <w:szCs w:val="28"/>
        </w:rPr>
        <w:t xml:space="preserve"> сұрақтар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BD58F5" w:rsidRDefault="003A4AE4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_Hlk86617865"/>
      <w:r>
        <w:rPr>
          <w:rFonts w:ascii="Times New Roman" w:hAnsi="Times New Roman"/>
          <w:sz w:val="28"/>
          <w:szCs w:val="28"/>
        </w:rPr>
        <w:t>Құрылыс</w:t>
      </w:r>
      <w:r>
        <w:rPr>
          <w:rFonts w:ascii="Times New Roman" w:hAnsi="Times New Roman"/>
          <w:sz w:val="28"/>
          <w:szCs w:val="28"/>
        </w:rPr>
        <w:t xml:space="preserve"> материалдардың өртке тұрақтылығын талдау</w:t>
      </w:r>
      <w:r>
        <w:rPr>
          <w:rFonts w:ascii="Times New Roman" w:hAnsi="Times New Roman"/>
          <w:sz w:val="28"/>
          <w:szCs w:val="28"/>
        </w:rPr>
        <w:t xml:space="preserve"> және оны анықтау тәсілдері</w:t>
      </w:r>
    </w:p>
    <w:p w:rsidR="00BD58F5" w:rsidRDefault="003A4AE4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_Hlk86617839"/>
      <w:r>
        <w:rPr>
          <w:rFonts w:ascii="Times New Roman" w:hAnsi="Times New Roman"/>
          <w:sz w:val="28"/>
          <w:szCs w:val="28"/>
        </w:rPr>
        <w:t>Отқа төзімділік шектерін тәжірибе жүзінде анықтау</w:t>
      </w:r>
      <w:bookmarkEnd w:id="7"/>
      <w:bookmarkEnd w:id="8"/>
    </w:p>
    <w:p w:rsidR="00BD58F5" w:rsidRDefault="003A4AE4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Құрылыс</w:t>
      </w:r>
      <w:r>
        <w:rPr>
          <w:rFonts w:ascii="Times New Roman" w:hAnsi="Times New Roman"/>
          <w:sz w:val="28"/>
          <w:szCs w:val="28"/>
        </w:rPr>
        <w:t xml:space="preserve"> материалдарының отқа төзімділігін анықтау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Қысқаша</w:t>
      </w:r>
      <w:r>
        <w:rPr>
          <w:rFonts w:ascii="Times New Roman" w:hAnsi="Times New Roman"/>
          <w:b/>
          <w:bCs/>
          <w:sz w:val="28"/>
          <w:szCs w:val="28"/>
        </w:rPr>
        <w:t xml:space="preserve"> мазмұны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Құрылыс</w:t>
      </w:r>
      <w:r>
        <w:rPr>
          <w:rFonts w:ascii="Times New Roman" w:hAnsi="Times New Roman"/>
          <w:sz w:val="28"/>
          <w:szCs w:val="28"/>
        </w:rPr>
        <w:t xml:space="preserve"> құрылымдарының отқа төзімділігі отқа төзімділік шегімен сипатталады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Отқа төзімділік шегі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бұл </w:t>
      </w:r>
      <w:r>
        <w:rPr>
          <w:rFonts w:ascii="Times New Roman" w:hAnsi="Times New Roman"/>
          <w:sz w:val="28"/>
          <w:szCs w:val="28"/>
        </w:rPr>
        <w:t>құрылымның</w:t>
      </w:r>
      <w:r>
        <w:rPr>
          <w:rFonts w:ascii="Times New Roman" w:hAnsi="Times New Roman"/>
          <w:sz w:val="28"/>
          <w:szCs w:val="28"/>
        </w:rPr>
        <w:t xml:space="preserve"> отқа төзімділігінің жіктеу индикаторы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стандартты өртке қарсы сынақ басталғаннан бастап берілген құрылым үшін қалыпқа келтірілген отқа төзімділік шегі күйінің бірі басталғанға дейінгі уақытпен анықталады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Бұл жағдайда құрылымның отқа төзімділігі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бойынша шекті күйі оның өртке қарсы функцияларының бірін сақтау қабілетін жоғалтатын күйі деп түсініледі</w:t>
      </w:r>
      <w:r>
        <w:rPr>
          <w:rFonts w:ascii="Times New Roman" w:hAnsi="Times New Roman"/>
          <w:sz w:val="28"/>
          <w:szCs w:val="28"/>
        </w:rPr>
        <w:t>.</w:t>
      </w:r>
    </w:p>
    <w:p w:rsidR="00BD58F5" w:rsidRDefault="003A4AE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Бақылау сұрақтары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BD58F5" w:rsidRDefault="003A4AE4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Ғимараттар</w:t>
      </w:r>
      <w:r>
        <w:rPr>
          <w:rFonts w:ascii="Times New Roman" w:hAnsi="Times New Roman"/>
          <w:sz w:val="28"/>
          <w:szCs w:val="28"/>
        </w:rPr>
        <w:t xml:space="preserve"> мен құрылыстардың отқа төзімділігін анықтау әдістерін талдап көрсетіңіз </w:t>
      </w:r>
    </w:p>
    <w:p w:rsidR="00BD58F5" w:rsidRDefault="003A4AE4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Отқа төзімділік шектерін тәжірибе жүзінде аны</w:t>
      </w:r>
      <w:r>
        <w:rPr>
          <w:rFonts w:ascii="Times New Roman" w:hAnsi="Times New Roman"/>
          <w:sz w:val="28"/>
          <w:szCs w:val="28"/>
        </w:rPr>
        <w:t>қтап</w:t>
      </w:r>
      <w:r>
        <w:rPr>
          <w:rFonts w:ascii="Times New Roman" w:hAnsi="Times New Roman"/>
          <w:sz w:val="28"/>
          <w:szCs w:val="28"/>
        </w:rPr>
        <w:t xml:space="preserve"> көрсетіңіз</w:t>
      </w:r>
    </w:p>
    <w:p w:rsidR="00BD58F5" w:rsidRDefault="003A4AE4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_Hlk66313417"/>
      <w:r>
        <w:rPr>
          <w:rFonts w:ascii="Times New Roman" w:hAnsi="Times New Roman"/>
          <w:sz w:val="28"/>
          <w:szCs w:val="28"/>
        </w:rPr>
        <w:t>Табиғи және жасанды тас материалдардан жасалған құрылымдардың отқа төзімділігін сипаттаңыз</w:t>
      </w:r>
      <w:bookmarkEnd w:id="9"/>
    </w:p>
    <w:p w:rsidR="00BD58F5" w:rsidRDefault="003A4AE4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Металл құрылымдардың отқа төзімділігін сипаттаңыз</w:t>
      </w:r>
    </w:p>
    <w:p w:rsidR="00BD58F5" w:rsidRDefault="003A4AE4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Темірбетон конструкцияларының отқа төзімділігін сипаттаңыз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Пайдаланылған әдебиеттер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"</w:t>
      </w:r>
      <w:r>
        <w:rPr>
          <w:rFonts w:ascii="Times New Roman" w:hAnsi="Times New Roman"/>
          <w:sz w:val="28"/>
          <w:szCs w:val="28"/>
        </w:rPr>
        <w:t>Ғимараттар</w:t>
      </w:r>
      <w:r>
        <w:rPr>
          <w:rFonts w:ascii="Times New Roman" w:hAnsi="Times New Roman"/>
          <w:sz w:val="28"/>
          <w:szCs w:val="28"/>
        </w:rPr>
        <w:t xml:space="preserve"> мен құрылыстардың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құрылыс</w:t>
      </w:r>
      <w:r>
        <w:rPr>
          <w:rFonts w:ascii="Times New Roman" w:hAnsi="Times New Roman"/>
          <w:sz w:val="28"/>
          <w:szCs w:val="28"/>
        </w:rPr>
        <w:t xml:space="preserve"> материалдары мен бұйымдарының қауіпсіздігіне қойылатын талаптар</w:t>
      </w:r>
      <w:r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техникалық регламентін бекіту туралы Қазақстан Республикасы Үкіметінің </w:t>
      </w:r>
      <w:r>
        <w:rPr>
          <w:rFonts w:ascii="Times New Roman" w:hAnsi="Times New Roman"/>
          <w:sz w:val="28"/>
          <w:szCs w:val="28"/>
        </w:rPr>
        <w:t xml:space="preserve">2010 </w:t>
      </w:r>
      <w:r>
        <w:rPr>
          <w:rFonts w:ascii="Times New Roman" w:hAnsi="Times New Roman"/>
          <w:sz w:val="28"/>
          <w:szCs w:val="28"/>
        </w:rPr>
        <w:t xml:space="preserve">жылғы </w:t>
      </w:r>
      <w:r>
        <w:rPr>
          <w:rFonts w:ascii="Times New Roman" w:hAnsi="Times New Roman"/>
          <w:sz w:val="28"/>
          <w:szCs w:val="28"/>
        </w:rPr>
        <w:t xml:space="preserve">17 </w:t>
      </w:r>
      <w:r>
        <w:rPr>
          <w:rFonts w:ascii="Times New Roman" w:hAnsi="Times New Roman"/>
          <w:sz w:val="28"/>
          <w:szCs w:val="28"/>
        </w:rPr>
        <w:t>қарашадағы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1202 </w:t>
      </w:r>
      <w:r>
        <w:rPr>
          <w:rFonts w:ascii="Times New Roman" w:hAnsi="Times New Roman"/>
          <w:sz w:val="28"/>
          <w:szCs w:val="28"/>
        </w:rPr>
        <w:t>Қаулысы</w:t>
      </w:r>
      <w:r>
        <w:rPr>
          <w:rFonts w:ascii="Times New Roman" w:hAnsi="Times New Roman"/>
          <w:sz w:val="28"/>
          <w:szCs w:val="28"/>
        </w:rPr>
        <w:t>.</w:t>
      </w:r>
    </w:p>
    <w:p w:rsidR="00BD58F5" w:rsidRDefault="00BD58F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8F5" w:rsidRDefault="003A4AE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 xml:space="preserve"> Семинар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Семинар тақырыбы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Қорғаныс жерге қосуды есептеу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Семинардың мақсаты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Магистранттарды қорғаныс жерге қосуды есептеудің әдісін қолдана отырып есептер шығару арқылы қауіпсіздікті ұйымдастыру шараларын әзірлеу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Қарастырылатын</w:t>
      </w:r>
      <w:r>
        <w:rPr>
          <w:rFonts w:ascii="Times New Roman" w:hAnsi="Times New Roman"/>
          <w:sz w:val="28"/>
          <w:szCs w:val="28"/>
        </w:rPr>
        <w:t xml:space="preserve"> сұрақтар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BD58F5" w:rsidRDefault="003A4AE4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_Hlk86618471"/>
      <w:r>
        <w:rPr>
          <w:rFonts w:ascii="Times New Roman" w:hAnsi="Times New Roman"/>
          <w:sz w:val="28"/>
          <w:szCs w:val="28"/>
        </w:rPr>
        <w:t>Қорғаныс</w:t>
      </w:r>
      <w:r>
        <w:rPr>
          <w:rFonts w:ascii="Times New Roman" w:hAnsi="Times New Roman"/>
          <w:sz w:val="28"/>
          <w:szCs w:val="28"/>
        </w:rPr>
        <w:t xml:space="preserve"> жерге қосу ұғымын түсіну</w:t>
      </w:r>
    </w:p>
    <w:p w:rsidR="00BD58F5" w:rsidRDefault="003A4AE4">
      <w:pPr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Жерге тұ</w:t>
      </w:r>
      <w:r>
        <w:rPr>
          <w:rFonts w:ascii="Times New Roman" w:hAnsi="Times New Roman"/>
          <w:sz w:val="28"/>
          <w:szCs w:val="28"/>
        </w:rPr>
        <w:t>йықтау құрылғыларының кедергісін есептеу әдістемесін талдау</w:t>
      </w:r>
    </w:p>
    <w:p w:rsidR="00BD58F5" w:rsidRDefault="003A4AE4">
      <w:pPr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Қорғаныс</w:t>
      </w:r>
      <w:r>
        <w:rPr>
          <w:rFonts w:ascii="Times New Roman" w:hAnsi="Times New Roman"/>
          <w:sz w:val="28"/>
          <w:szCs w:val="28"/>
        </w:rPr>
        <w:t xml:space="preserve"> жерге қосу принципі</w:t>
      </w:r>
      <w:bookmarkEnd w:id="10"/>
    </w:p>
    <w:p w:rsidR="00BD58F5" w:rsidRDefault="003A4AE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Қысқаша</w:t>
      </w:r>
      <w:r>
        <w:rPr>
          <w:rFonts w:ascii="Times New Roman" w:hAnsi="Times New Roman"/>
          <w:b/>
          <w:bCs/>
          <w:sz w:val="28"/>
          <w:szCs w:val="28"/>
        </w:rPr>
        <w:t xml:space="preserve"> мазмұны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Жермен қосу 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жерлету — электр машиналарының элементтерін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аппараттарды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құралдарды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жермен электрлік қосуға арналған құрылғы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Жермен қосу </w:t>
      </w:r>
      <w:r>
        <w:rPr>
          <w:rFonts w:ascii="Times New Roman" w:hAnsi="Times New Roman"/>
          <w:sz w:val="28"/>
          <w:szCs w:val="28"/>
        </w:rPr>
        <w:t xml:space="preserve">жерге қағылған металл электродтардан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жермен қосқыштардан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және оларды электрлік қондырғылардың жермен қосу бөліктерімен жалғастыратын ток өткізгіштерден тұрады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Жермен қосқыштар жерге тік қағылған болат құбырлар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жоғарғы кернеулі электрлік қондырғыларда 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ондаған құбырлар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рельстер немесе көлденең орналасқан болат не мыс тілкемдері түрінде болады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Бақылау сұрақтары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BD58F5" w:rsidRDefault="003A4AE4">
      <w:pPr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Қорғаныс</w:t>
      </w:r>
      <w:r>
        <w:rPr>
          <w:rFonts w:ascii="Times New Roman" w:hAnsi="Times New Roman"/>
          <w:sz w:val="28"/>
          <w:szCs w:val="28"/>
        </w:rPr>
        <w:t xml:space="preserve"> жерге қосу ұғымын түсіндіріңіз</w:t>
      </w:r>
    </w:p>
    <w:p w:rsidR="00BD58F5" w:rsidRDefault="003A4AE4">
      <w:pPr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Жерге тұйықтау құрылғыларының кедергісін есептеу әдістемесін талдап көрсетіңіз</w:t>
      </w:r>
    </w:p>
    <w:p w:rsidR="00BD58F5" w:rsidRDefault="003A4AE4">
      <w:pPr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Қорғаныс</w:t>
      </w:r>
      <w:r>
        <w:rPr>
          <w:rFonts w:ascii="Times New Roman" w:hAnsi="Times New Roman"/>
          <w:sz w:val="28"/>
          <w:szCs w:val="28"/>
        </w:rPr>
        <w:t xml:space="preserve"> жерге қосу </w:t>
      </w:r>
      <w:r>
        <w:rPr>
          <w:rFonts w:ascii="Times New Roman" w:hAnsi="Times New Roman"/>
          <w:sz w:val="28"/>
          <w:szCs w:val="28"/>
        </w:rPr>
        <w:t>принципімен таныстырыңыз</w:t>
      </w:r>
    </w:p>
    <w:p w:rsidR="00BD58F5" w:rsidRDefault="003A4AE4">
      <w:pPr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Жерге косу кезіндегі қауіпсіздік шараларын айқындаңыз</w:t>
      </w:r>
    </w:p>
    <w:p w:rsidR="00BD58F5" w:rsidRDefault="003A4AE4">
      <w:pPr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Қорғаныс</w:t>
      </w:r>
      <w:r>
        <w:rPr>
          <w:rFonts w:ascii="Times New Roman" w:hAnsi="Times New Roman"/>
          <w:sz w:val="28"/>
          <w:szCs w:val="28"/>
        </w:rPr>
        <w:t xml:space="preserve"> жерге қосуда қолданылатын негізгі терминдер мен анықтамаларына анықтама беріңіз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Пайдаланылған әдебиеттер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BD58F5" w:rsidRDefault="003A4AE4">
      <w:pPr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Правила устройства электроустановок </w:t>
      </w:r>
      <w:r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  <w:lang w:val="ru-RU"/>
        </w:rPr>
        <w:t>ПУЭ</w:t>
      </w:r>
      <w:r>
        <w:rPr>
          <w:rFonts w:ascii="Times New Roman" w:hAnsi="Times New Roman"/>
          <w:sz w:val="28"/>
          <w:szCs w:val="28"/>
          <w:lang w:val="ru-RU"/>
        </w:rPr>
        <w:t xml:space="preserve">). </w:t>
      </w:r>
      <w:r>
        <w:rPr>
          <w:rFonts w:ascii="Times New Roman" w:hAnsi="Times New Roman"/>
          <w:sz w:val="28"/>
          <w:szCs w:val="28"/>
          <w:lang w:val="ru-RU"/>
        </w:rPr>
        <w:t>Издание седьмое</w:t>
      </w:r>
      <w:r>
        <w:rPr>
          <w:rFonts w:ascii="Times New Roman" w:hAnsi="Times New Roman"/>
          <w:sz w:val="28"/>
          <w:szCs w:val="28"/>
          <w:lang w:val="ru-RU"/>
        </w:rPr>
        <w:t>, 2</w:t>
      </w:r>
      <w:r>
        <w:rPr>
          <w:rFonts w:ascii="Times New Roman" w:hAnsi="Times New Roman"/>
          <w:sz w:val="28"/>
          <w:szCs w:val="28"/>
          <w:lang w:val="ru-RU"/>
        </w:rPr>
        <w:t>002</w:t>
      </w:r>
    </w:p>
    <w:p w:rsidR="00BD58F5" w:rsidRDefault="003A4AE4">
      <w:pPr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Василенко А</w:t>
      </w:r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Расчет защитного заземления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Методические указания к практическим занятиям по дисциплине «Охрана труда»</w:t>
      </w:r>
      <w:r>
        <w:rPr>
          <w:rFonts w:ascii="Times New Roman" w:hAnsi="Times New Roman"/>
          <w:sz w:val="28"/>
          <w:szCs w:val="28"/>
          <w:lang w:val="ru-RU"/>
        </w:rPr>
        <w:t>.-</w:t>
      </w:r>
      <w:r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z w:val="28"/>
          <w:szCs w:val="28"/>
          <w:lang w:val="ru-RU"/>
        </w:rPr>
        <w:t>.:</w:t>
      </w:r>
      <w:r>
        <w:rPr>
          <w:rFonts w:ascii="Times New Roman" w:hAnsi="Times New Roman"/>
          <w:sz w:val="28"/>
          <w:szCs w:val="28"/>
          <w:lang w:val="ru-RU"/>
        </w:rPr>
        <w:t>МИИГА</w:t>
      </w:r>
      <w:r>
        <w:rPr>
          <w:rFonts w:ascii="Times New Roman" w:hAnsi="Times New Roman"/>
          <w:sz w:val="28"/>
          <w:szCs w:val="28"/>
          <w:lang w:val="ru-RU"/>
        </w:rPr>
        <w:t>, 2005</w:t>
      </w:r>
    </w:p>
    <w:p w:rsidR="00BD58F5" w:rsidRDefault="003A4AE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bCs/>
          <w:sz w:val="28"/>
          <w:szCs w:val="28"/>
        </w:rPr>
        <w:t xml:space="preserve">7 </w:t>
      </w:r>
      <w:r>
        <w:rPr>
          <w:rFonts w:ascii="Times New Roman" w:hAnsi="Times New Roman"/>
          <w:b/>
          <w:bCs/>
          <w:sz w:val="28"/>
          <w:szCs w:val="28"/>
        </w:rPr>
        <w:t>Семинар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Семинар тақырыбы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Қорғаныс</w:t>
      </w:r>
      <w:r>
        <w:rPr>
          <w:rFonts w:ascii="Times New Roman" w:hAnsi="Times New Roman"/>
          <w:sz w:val="28"/>
          <w:szCs w:val="28"/>
        </w:rPr>
        <w:t xml:space="preserve"> жерге қосуды есептеу</w:t>
      </w:r>
    </w:p>
    <w:p w:rsidR="00BD58F5" w:rsidRDefault="003A4AE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Семинардың мақсаты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Қорғаныс</w:t>
      </w:r>
      <w:r>
        <w:rPr>
          <w:rFonts w:ascii="Times New Roman" w:hAnsi="Times New Roman"/>
          <w:sz w:val="28"/>
          <w:szCs w:val="28"/>
        </w:rPr>
        <w:t xml:space="preserve"> жерге қосуды есептеудің әдіс</w:t>
      </w:r>
      <w:r>
        <w:rPr>
          <w:rFonts w:ascii="Times New Roman" w:hAnsi="Times New Roman"/>
          <w:sz w:val="28"/>
          <w:szCs w:val="28"/>
        </w:rPr>
        <w:t>імен танысу</w:t>
      </w:r>
    </w:p>
    <w:p w:rsidR="00BD58F5" w:rsidRDefault="003A4AE4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Қарастырылатын</w:t>
      </w:r>
      <w:r>
        <w:rPr>
          <w:rFonts w:ascii="Times New Roman" w:hAnsi="Times New Roman"/>
          <w:b/>
          <w:bCs/>
          <w:sz w:val="28"/>
          <w:szCs w:val="28"/>
        </w:rPr>
        <w:t xml:space="preserve"> сұрақтар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BD58F5" w:rsidRDefault="003A4AE4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Қорғаныс</w:t>
      </w:r>
      <w:r>
        <w:rPr>
          <w:rFonts w:ascii="Times New Roman" w:hAnsi="Times New Roman"/>
          <w:sz w:val="28"/>
          <w:szCs w:val="28"/>
        </w:rPr>
        <w:t xml:space="preserve"> жерге қосу маңызын айқындау</w:t>
      </w:r>
    </w:p>
    <w:p w:rsidR="00BD58F5" w:rsidRDefault="003A4AE4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Қорғаныс</w:t>
      </w:r>
      <w:r>
        <w:rPr>
          <w:rFonts w:ascii="Times New Roman" w:hAnsi="Times New Roman"/>
          <w:sz w:val="28"/>
          <w:szCs w:val="28"/>
        </w:rPr>
        <w:t xml:space="preserve"> жерге қосу принципін зерттеу </w:t>
      </w:r>
    </w:p>
    <w:p w:rsidR="00BD58F5" w:rsidRDefault="003A4AE4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Жерге тұйықтау құрылғыларының кедергісін есептеу әдістемесін талдау</w:t>
      </w:r>
    </w:p>
    <w:p w:rsidR="00BD58F5" w:rsidRDefault="003A4AE4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Қысқаша</w:t>
      </w:r>
      <w:r>
        <w:rPr>
          <w:rFonts w:ascii="Times New Roman" w:hAnsi="Times New Roman"/>
          <w:b/>
          <w:bCs/>
          <w:sz w:val="28"/>
          <w:szCs w:val="28"/>
        </w:rPr>
        <w:t xml:space="preserve"> мазмұны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Қорғаныс</w:t>
      </w:r>
      <w:r>
        <w:rPr>
          <w:rFonts w:ascii="Times New Roman" w:hAnsi="Times New Roman"/>
          <w:sz w:val="28"/>
          <w:szCs w:val="28"/>
        </w:rPr>
        <w:t xml:space="preserve"> жерге қосу құрылғысының мақсаты мен принципі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Электр энергиясын пайдаланатын өндірістік жабдыққа қызмет көрсету кезінде жұмысшылар оның ток өткізбейтін металл бөліктеріне тиеді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Мұндай байланыс әдетте қалыпты жұмыс болып табылады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Пайдалану кезінде электр жабдықтарының оқшаулауына зақым келуі мүмкін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Оқшаулаудың зақымдануы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әдетте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электр қондырғысының корпусына тұйықталумен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яғни ток өткізгіш бөліктерді электр қондырғысының металл ток өткізбейтін бөліктерімен кездейсоқ қосумен бірге </w:t>
      </w:r>
      <w:r>
        <w:rPr>
          <w:rFonts w:ascii="Times New Roman" w:hAnsi="Times New Roman"/>
          <w:sz w:val="28"/>
          <w:szCs w:val="28"/>
        </w:rPr>
        <w:lastRenderedPageBreak/>
        <w:t>жүреді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Нәтижесінде электр қондырғысының корпусы және ол арқылы барлы</w:t>
      </w:r>
      <w:r>
        <w:rPr>
          <w:rFonts w:ascii="Times New Roman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 xml:space="preserve"> жабдықтар мен қызмет көрсететін персонал кернеуде болуы мүмкін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бұл электр тогының соғуына әкеледі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Оқшаулау зақымданған және корпусқа тұйықталған кезде адамдарды электр тогының соғуынан қорғау үшін</w:t>
      </w:r>
      <w:r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электр қондырғыларын орнату ережелерінде </w:t>
      </w:r>
      <w:r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бірқатар қорға</w:t>
      </w:r>
      <w:r>
        <w:rPr>
          <w:rFonts w:ascii="Times New Roman" w:hAnsi="Times New Roman"/>
          <w:sz w:val="28"/>
          <w:szCs w:val="28"/>
        </w:rPr>
        <w:t>у шаралары көзделеді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олардың бірі қорғаныш жерге тұйықтауды қолдану болып табылады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D58F5" w:rsidRDefault="003A4AE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Бақылау сұрақтары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BD58F5" w:rsidRDefault="003A4AE4">
      <w:pPr>
        <w:numPr>
          <w:ilvl w:val="0"/>
          <w:numId w:val="2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Қорғаныс</w:t>
      </w:r>
      <w:r>
        <w:rPr>
          <w:rFonts w:ascii="Times New Roman" w:hAnsi="Times New Roman"/>
          <w:sz w:val="28"/>
          <w:szCs w:val="28"/>
        </w:rPr>
        <w:t xml:space="preserve"> жерге қосу ұғымын түсіндіріңіз</w:t>
      </w:r>
    </w:p>
    <w:p w:rsidR="00BD58F5" w:rsidRDefault="003A4AE4">
      <w:pPr>
        <w:numPr>
          <w:ilvl w:val="0"/>
          <w:numId w:val="2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Жерге қосу құрылғысының жұмыс істеу негізін айқындаңыз</w:t>
      </w:r>
    </w:p>
    <w:p w:rsidR="00BD58F5" w:rsidRDefault="003A4AE4">
      <w:pPr>
        <w:numPr>
          <w:ilvl w:val="0"/>
          <w:numId w:val="2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Жерге қосу құрылғыларының түрлерін тізімдеңіз</w:t>
      </w:r>
    </w:p>
    <w:p w:rsidR="00BD58F5" w:rsidRDefault="003A4AE4">
      <w:pPr>
        <w:numPr>
          <w:ilvl w:val="0"/>
          <w:numId w:val="2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Қорғаныс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жерлендіруді есептеу тәртібін көрсетіңіз</w:t>
      </w:r>
    </w:p>
    <w:p w:rsidR="00BD58F5" w:rsidRDefault="003A4AE4">
      <w:pPr>
        <w:numPr>
          <w:ilvl w:val="0"/>
          <w:numId w:val="2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Қандай</w:t>
      </w:r>
      <w:r>
        <w:rPr>
          <w:rFonts w:ascii="Times New Roman" w:hAnsi="Times New Roman"/>
          <w:sz w:val="28"/>
          <w:szCs w:val="28"/>
        </w:rPr>
        <w:t xml:space="preserve"> жағдайда жерге қосу тиімді екенін анықтаңыз</w:t>
      </w:r>
    </w:p>
    <w:p w:rsidR="00BD58F5" w:rsidRDefault="003A4AE4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Пайдаланылған әдебиеттер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BD58F5" w:rsidRDefault="003A4AE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 </w:t>
      </w:r>
      <w:r>
        <w:rPr>
          <w:rFonts w:ascii="Times New Roman" w:hAnsi="Times New Roman"/>
          <w:sz w:val="28"/>
          <w:szCs w:val="28"/>
          <w:lang w:val="ru-RU"/>
        </w:rPr>
        <w:t>Правила устройства электроустановок</w:t>
      </w:r>
      <w:r>
        <w:rPr>
          <w:rFonts w:ascii="Times New Roman" w:hAnsi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/>
          <w:sz w:val="28"/>
          <w:szCs w:val="28"/>
          <w:lang w:val="ru-RU"/>
        </w:rPr>
        <w:t>СПб</w:t>
      </w:r>
      <w:r>
        <w:rPr>
          <w:rFonts w:ascii="Times New Roman" w:hAnsi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/>
          <w:sz w:val="28"/>
          <w:szCs w:val="28"/>
          <w:lang w:val="ru-RU"/>
        </w:rPr>
        <w:t>ДЕАН</w:t>
      </w:r>
      <w:r>
        <w:rPr>
          <w:rFonts w:ascii="Times New Roman" w:hAnsi="Times New Roman"/>
          <w:sz w:val="28"/>
          <w:szCs w:val="28"/>
          <w:lang w:val="ru-RU"/>
        </w:rPr>
        <w:t xml:space="preserve">, 2003, - 304 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BD58F5" w:rsidRDefault="003A4AE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 </w:t>
      </w:r>
      <w:r>
        <w:rPr>
          <w:rFonts w:ascii="Times New Roman" w:hAnsi="Times New Roman"/>
          <w:sz w:val="28"/>
          <w:szCs w:val="28"/>
          <w:lang w:val="ru-RU"/>
        </w:rPr>
        <w:t>Долин П</w:t>
      </w:r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Справочник по технике безопасности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z w:val="28"/>
          <w:szCs w:val="28"/>
          <w:lang w:val="ru-RU"/>
        </w:rPr>
        <w:t xml:space="preserve">.: </w:t>
      </w:r>
      <w:r>
        <w:rPr>
          <w:rFonts w:ascii="Times New Roman" w:hAnsi="Times New Roman"/>
          <w:sz w:val="28"/>
          <w:szCs w:val="28"/>
          <w:lang w:val="ru-RU"/>
        </w:rPr>
        <w:t>Энергоиздат</w:t>
      </w:r>
      <w:r>
        <w:rPr>
          <w:rFonts w:ascii="Times New Roman" w:hAnsi="Times New Roman"/>
          <w:sz w:val="28"/>
          <w:szCs w:val="28"/>
          <w:lang w:val="ru-RU"/>
        </w:rPr>
        <w:t>, 1984</w:t>
      </w:r>
    </w:p>
    <w:p w:rsidR="00BD58F5" w:rsidRDefault="00BD58F5">
      <w:pPr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BD58F5" w:rsidRDefault="00BD58F5">
      <w:pPr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BD58F5" w:rsidRDefault="00BD58F5">
      <w:pPr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BD58F5" w:rsidRDefault="003A4AE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bCs/>
          <w:sz w:val="28"/>
          <w:szCs w:val="28"/>
        </w:rPr>
        <w:t xml:space="preserve">8 </w:t>
      </w:r>
      <w:r>
        <w:rPr>
          <w:rFonts w:ascii="Times New Roman" w:hAnsi="Times New Roman"/>
          <w:b/>
          <w:bCs/>
          <w:sz w:val="28"/>
          <w:szCs w:val="28"/>
        </w:rPr>
        <w:t>Семинар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Семинар тақырыбы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ru-RU"/>
        </w:rPr>
        <w:t>Қорғаныс</w:t>
      </w:r>
      <w:r>
        <w:rPr>
          <w:rFonts w:ascii="Times New Roman" w:hAnsi="Times New Roman"/>
          <w:sz w:val="28"/>
          <w:szCs w:val="28"/>
          <w:lang w:val="ru-RU"/>
        </w:rPr>
        <w:t xml:space="preserve"> жерге қосу</w:t>
      </w:r>
    </w:p>
    <w:p w:rsidR="00BD58F5" w:rsidRDefault="003A4AE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Семинардың мақсаты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Қорғаныс</w:t>
      </w:r>
      <w:r>
        <w:rPr>
          <w:rFonts w:ascii="Times New Roman" w:hAnsi="Times New Roman"/>
          <w:sz w:val="28"/>
          <w:szCs w:val="28"/>
        </w:rPr>
        <w:t xml:space="preserve"> жерге қосуды есептеудің әдісін қолдана отырып есептер шығару</w:t>
      </w:r>
    </w:p>
    <w:p w:rsidR="00BD58F5" w:rsidRDefault="003A4AE4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Қарастырылатын</w:t>
      </w:r>
      <w:r>
        <w:rPr>
          <w:rFonts w:ascii="Times New Roman" w:hAnsi="Times New Roman"/>
          <w:b/>
          <w:bCs/>
          <w:sz w:val="28"/>
          <w:szCs w:val="28"/>
        </w:rPr>
        <w:t xml:space="preserve"> сұрақтар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BD58F5" w:rsidRDefault="003A4AE4">
      <w:pPr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Қорғаныс</w:t>
      </w:r>
      <w:r>
        <w:rPr>
          <w:rFonts w:ascii="Times New Roman" w:hAnsi="Times New Roman"/>
          <w:sz w:val="28"/>
          <w:szCs w:val="28"/>
        </w:rPr>
        <w:t xml:space="preserve"> жерге қосу ұғымын түсіну</w:t>
      </w:r>
    </w:p>
    <w:p w:rsidR="00BD58F5" w:rsidRDefault="003A4AE4">
      <w:pPr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Жерге қосу құрылғысының жұмыс істеу негізі</w:t>
      </w:r>
    </w:p>
    <w:p w:rsidR="00BD58F5" w:rsidRDefault="003A4AE4">
      <w:pPr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Жерге қосу </w:t>
      </w:r>
      <w:r>
        <w:rPr>
          <w:rFonts w:ascii="Times New Roman" w:hAnsi="Times New Roman"/>
          <w:sz w:val="28"/>
          <w:szCs w:val="28"/>
        </w:rPr>
        <w:t>құрылғыларының</w:t>
      </w:r>
      <w:r>
        <w:rPr>
          <w:rFonts w:ascii="Times New Roman" w:hAnsi="Times New Roman"/>
          <w:sz w:val="28"/>
          <w:szCs w:val="28"/>
        </w:rPr>
        <w:t xml:space="preserve"> түрлерін тізімдеу</w:t>
      </w:r>
    </w:p>
    <w:p w:rsidR="00BD58F5" w:rsidRDefault="003A4AE4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Қысқаша</w:t>
      </w:r>
      <w:r>
        <w:rPr>
          <w:rFonts w:ascii="Times New Roman" w:hAnsi="Times New Roman"/>
          <w:b/>
          <w:bCs/>
          <w:sz w:val="28"/>
          <w:szCs w:val="28"/>
        </w:rPr>
        <w:t xml:space="preserve"> мазмұны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BD58F5" w:rsidRDefault="003A4AE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Қорғаныстық</w:t>
      </w:r>
      <w:r>
        <w:rPr>
          <w:rFonts w:ascii="Times New Roman" w:hAnsi="Times New Roman"/>
          <w:sz w:val="28"/>
          <w:szCs w:val="28"/>
        </w:rPr>
        <w:t xml:space="preserve"> жерге тұйықтау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жерге немесе оның баламасына корпусқа тұйықталу салдарынан және басқа да себептер бойынша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көрші тоқ өткізгіш бөліктердің индуктивті әсері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әлеуеттерді</w:t>
      </w:r>
      <w:r>
        <w:rPr>
          <w:rFonts w:ascii="Times New Roman" w:hAnsi="Times New Roman"/>
          <w:sz w:val="28"/>
          <w:szCs w:val="28"/>
        </w:rPr>
        <w:t xml:space="preserve"> шығару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найзағайдың разряд</w:t>
      </w:r>
      <w:r>
        <w:rPr>
          <w:rFonts w:ascii="Times New Roman" w:hAnsi="Times New Roman"/>
          <w:sz w:val="28"/>
          <w:szCs w:val="28"/>
        </w:rPr>
        <w:t>тары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статикалық электрді бағыттау және 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.) </w:t>
      </w:r>
      <w:r>
        <w:rPr>
          <w:rFonts w:ascii="Times New Roman" w:hAnsi="Times New Roman"/>
          <w:sz w:val="28"/>
          <w:szCs w:val="28"/>
        </w:rPr>
        <w:t xml:space="preserve">кернеуде болуы мүмкін металл тоқ </w:t>
      </w:r>
      <w:r>
        <w:rPr>
          <w:rFonts w:ascii="Times New Roman" w:hAnsi="Times New Roman"/>
          <w:sz w:val="28"/>
          <w:szCs w:val="28"/>
        </w:rPr>
        <w:lastRenderedPageBreak/>
        <w:t>өткізбейтін бөліктердің әдейі электрлік қосылуы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Оқшауламаның зақымдануы және корпусқа тұйықталу нәтижесінде электр қондырғыларының ток өткізбейтін бөліктерінде кернеу пайда бол</w:t>
      </w:r>
      <w:r>
        <w:rPr>
          <w:rFonts w:ascii="Times New Roman" w:hAnsi="Times New Roman"/>
          <w:sz w:val="28"/>
          <w:szCs w:val="28"/>
        </w:rPr>
        <w:t>ған</w:t>
      </w:r>
      <w:r>
        <w:rPr>
          <w:rFonts w:ascii="Times New Roman" w:hAnsi="Times New Roman"/>
          <w:sz w:val="28"/>
          <w:szCs w:val="28"/>
        </w:rPr>
        <w:t xml:space="preserve"> кезде адамдарды электр тогының соғуынан қорғаудың өлшемі ретінде қорғаныс жерге тұйықтауы Электр қондырғыларының корпустарын жерге қосу құрылғысымен электрлік байланыстырудан тұрады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Жерге қосудың қорғаныс әсері корпусқа тұйықталудан туындаған жанасу к</w:t>
      </w:r>
      <w:r>
        <w:rPr>
          <w:rFonts w:ascii="Times New Roman" w:hAnsi="Times New Roman"/>
          <w:sz w:val="28"/>
          <w:szCs w:val="28"/>
        </w:rPr>
        <w:t>ернеуінің және адам арқылы өтетін токтың қауіпсіз мәндеріне дейін төмендеуінен тұрады</w:t>
      </w:r>
      <w:r>
        <w:rPr>
          <w:rFonts w:ascii="Times New Roman" w:hAnsi="Times New Roman"/>
          <w:sz w:val="28"/>
          <w:szCs w:val="28"/>
        </w:rPr>
        <w:t>.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Бақылау сұрақтары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BD58F5" w:rsidRDefault="003A4AE4">
      <w:pPr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Қорғаныш</w:t>
      </w:r>
      <w:r>
        <w:rPr>
          <w:rFonts w:ascii="Times New Roman" w:hAnsi="Times New Roman"/>
          <w:sz w:val="28"/>
          <w:szCs w:val="28"/>
        </w:rPr>
        <w:t xml:space="preserve"> жерлендірудің мақсаты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қолданылу</w:t>
      </w:r>
      <w:r>
        <w:rPr>
          <w:rFonts w:ascii="Times New Roman" w:hAnsi="Times New Roman"/>
          <w:sz w:val="28"/>
          <w:szCs w:val="28"/>
        </w:rPr>
        <w:t xml:space="preserve"> саласын түсіндіріңіз</w:t>
      </w:r>
      <w:r>
        <w:rPr>
          <w:rFonts w:ascii="Times New Roman" w:hAnsi="Times New Roman"/>
          <w:sz w:val="28"/>
          <w:szCs w:val="28"/>
        </w:rPr>
        <w:t>.</w:t>
      </w:r>
    </w:p>
    <w:p w:rsidR="00BD58F5" w:rsidRDefault="003A4AE4">
      <w:pPr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Қорғаныс</w:t>
      </w:r>
      <w:r>
        <w:rPr>
          <w:rFonts w:ascii="Times New Roman" w:hAnsi="Times New Roman"/>
          <w:sz w:val="28"/>
          <w:szCs w:val="28"/>
        </w:rPr>
        <w:t xml:space="preserve"> жерге қосу принципін зерттеңіз</w:t>
      </w:r>
    </w:p>
    <w:p w:rsidR="00BD58F5" w:rsidRDefault="003A4AE4">
      <w:pPr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Қорғаныс</w:t>
      </w:r>
      <w:r>
        <w:rPr>
          <w:rFonts w:ascii="Times New Roman" w:hAnsi="Times New Roman"/>
          <w:sz w:val="28"/>
          <w:szCs w:val="28"/>
        </w:rPr>
        <w:t xml:space="preserve"> жерге қосу маңызын айқындаңыз</w:t>
      </w:r>
    </w:p>
    <w:p w:rsidR="00BD58F5" w:rsidRDefault="003A4AE4">
      <w:pPr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Қорған</w:t>
      </w:r>
      <w:r>
        <w:rPr>
          <w:rFonts w:ascii="Times New Roman" w:hAnsi="Times New Roman"/>
          <w:sz w:val="28"/>
          <w:szCs w:val="28"/>
        </w:rPr>
        <w:t>ыс жерге қосудың кемшіліктері мен артықшылықтарын талдаңыз</w:t>
      </w:r>
    </w:p>
    <w:p w:rsidR="00BD58F5" w:rsidRDefault="003A4AE4">
      <w:pPr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Жерге тұйықтау құрылғыларының кедергісін есептеу әдістемесін талдау жасаңыз</w:t>
      </w:r>
      <w:r>
        <w:rPr>
          <w:rFonts w:ascii="Times New Roman" w:hAnsi="Times New Roman"/>
          <w:sz w:val="28"/>
          <w:szCs w:val="28"/>
        </w:rPr>
        <w:t>.</w:t>
      </w:r>
    </w:p>
    <w:p w:rsidR="00BD58F5" w:rsidRDefault="00BD58F5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BD58F5" w:rsidRDefault="003A4AE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Пайдаланылған әдебиеттер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BD58F5" w:rsidRDefault="003A4AE4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Правила устройства электроустановок </w:t>
      </w:r>
      <w:r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  <w:lang w:val="ru-RU"/>
        </w:rPr>
        <w:t>ПУЭ</w:t>
      </w:r>
      <w:r>
        <w:rPr>
          <w:rFonts w:ascii="Times New Roman" w:hAnsi="Times New Roman"/>
          <w:sz w:val="28"/>
          <w:szCs w:val="28"/>
          <w:lang w:val="ru-RU"/>
        </w:rPr>
        <w:t xml:space="preserve">). </w:t>
      </w:r>
      <w:r>
        <w:rPr>
          <w:rFonts w:ascii="Times New Roman" w:hAnsi="Times New Roman"/>
          <w:sz w:val="28"/>
          <w:szCs w:val="28"/>
          <w:lang w:val="ru-RU"/>
        </w:rPr>
        <w:t>Издание седьмое</w:t>
      </w:r>
      <w:r>
        <w:rPr>
          <w:rFonts w:ascii="Times New Roman" w:hAnsi="Times New Roman"/>
          <w:sz w:val="28"/>
          <w:szCs w:val="28"/>
          <w:lang w:val="ru-RU"/>
        </w:rPr>
        <w:t>, 2002</w:t>
      </w:r>
    </w:p>
    <w:p w:rsidR="00BD58F5" w:rsidRDefault="003A4AE4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Василенко А</w:t>
      </w:r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 xml:space="preserve">Расчет </w:t>
      </w:r>
      <w:r>
        <w:rPr>
          <w:rFonts w:ascii="Times New Roman" w:hAnsi="Times New Roman"/>
          <w:sz w:val="28"/>
          <w:szCs w:val="28"/>
          <w:lang w:val="ru-RU"/>
        </w:rPr>
        <w:t>защитного заземления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Методические указания к практическим занятиям по дисциплине «Охрана труда»</w:t>
      </w:r>
      <w:r>
        <w:rPr>
          <w:rFonts w:ascii="Times New Roman" w:hAnsi="Times New Roman"/>
          <w:sz w:val="28"/>
          <w:szCs w:val="28"/>
          <w:lang w:val="ru-RU"/>
        </w:rPr>
        <w:t>.-</w:t>
      </w:r>
      <w:r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z w:val="28"/>
          <w:szCs w:val="28"/>
          <w:lang w:val="ru-RU"/>
        </w:rPr>
        <w:t>.:</w:t>
      </w:r>
      <w:r>
        <w:rPr>
          <w:rFonts w:ascii="Times New Roman" w:hAnsi="Times New Roman"/>
          <w:sz w:val="28"/>
          <w:szCs w:val="28"/>
          <w:lang w:val="ru-RU"/>
        </w:rPr>
        <w:t>МИИГА</w:t>
      </w:r>
      <w:r>
        <w:rPr>
          <w:rFonts w:ascii="Times New Roman" w:hAnsi="Times New Roman"/>
          <w:sz w:val="28"/>
          <w:szCs w:val="28"/>
          <w:lang w:val="ru-RU"/>
        </w:rPr>
        <w:t>, 2005</w:t>
      </w:r>
    </w:p>
    <w:p w:rsidR="00BD58F5" w:rsidRDefault="00BD58F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D58F5" w:rsidRDefault="00BD58F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58F5" w:rsidRDefault="003A4AE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bCs/>
          <w:sz w:val="28"/>
          <w:szCs w:val="28"/>
        </w:rPr>
        <w:t xml:space="preserve">9 </w:t>
      </w:r>
      <w:r>
        <w:rPr>
          <w:rFonts w:ascii="Times New Roman" w:hAnsi="Times New Roman"/>
          <w:b/>
          <w:bCs/>
          <w:sz w:val="28"/>
          <w:szCs w:val="28"/>
        </w:rPr>
        <w:t>Семинар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Семинар тақырыбы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ru-RU"/>
        </w:rPr>
        <w:t>Қорғаныс</w:t>
      </w:r>
      <w:r>
        <w:rPr>
          <w:rFonts w:ascii="Times New Roman" w:hAnsi="Times New Roman"/>
          <w:sz w:val="28"/>
          <w:szCs w:val="28"/>
          <w:lang w:val="ru-RU"/>
        </w:rPr>
        <w:t xml:space="preserve"> жерге қосу</w:t>
      </w:r>
    </w:p>
    <w:p w:rsidR="00BD58F5" w:rsidRDefault="003A4AE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Семинардың мақсаты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Қорғаныс</w:t>
      </w:r>
      <w:r>
        <w:rPr>
          <w:rFonts w:ascii="Times New Roman" w:hAnsi="Times New Roman"/>
          <w:sz w:val="28"/>
          <w:szCs w:val="28"/>
        </w:rPr>
        <w:t xml:space="preserve"> жерге қосуды есептеудің әдісін қолдана отырып есептер шығару </w:t>
      </w:r>
      <w:r>
        <w:rPr>
          <w:rFonts w:ascii="Times New Roman" w:hAnsi="Times New Roman"/>
          <w:sz w:val="28"/>
          <w:szCs w:val="28"/>
        </w:rPr>
        <w:t>арқылы қауіпсіздікті ұйымдастыру шараларын әзірлеу</w:t>
      </w:r>
    </w:p>
    <w:p w:rsidR="00BD58F5" w:rsidRDefault="003A4AE4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Қарастырылатын</w:t>
      </w:r>
      <w:r>
        <w:rPr>
          <w:rFonts w:ascii="Times New Roman" w:hAnsi="Times New Roman"/>
          <w:b/>
          <w:bCs/>
          <w:sz w:val="28"/>
          <w:szCs w:val="28"/>
        </w:rPr>
        <w:t xml:space="preserve"> сұрақтар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BD58F5" w:rsidRDefault="003A4AE4">
      <w:pPr>
        <w:numPr>
          <w:ilvl w:val="0"/>
          <w:numId w:val="3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Қорғаныш</w:t>
      </w:r>
      <w:r>
        <w:rPr>
          <w:rFonts w:ascii="Times New Roman" w:hAnsi="Times New Roman"/>
          <w:sz w:val="28"/>
          <w:szCs w:val="28"/>
        </w:rPr>
        <w:t xml:space="preserve"> жерлендірудің мақсаты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қолданылу</w:t>
      </w:r>
      <w:r>
        <w:rPr>
          <w:rFonts w:ascii="Times New Roman" w:hAnsi="Times New Roman"/>
          <w:sz w:val="28"/>
          <w:szCs w:val="28"/>
        </w:rPr>
        <w:t xml:space="preserve"> саласы</w:t>
      </w:r>
      <w:r>
        <w:rPr>
          <w:rFonts w:ascii="Times New Roman" w:hAnsi="Times New Roman"/>
          <w:sz w:val="28"/>
          <w:szCs w:val="28"/>
        </w:rPr>
        <w:t>.</w:t>
      </w:r>
    </w:p>
    <w:p w:rsidR="00BD58F5" w:rsidRDefault="003A4AE4">
      <w:pPr>
        <w:numPr>
          <w:ilvl w:val="0"/>
          <w:numId w:val="3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Қорғаныс</w:t>
      </w:r>
      <w:r>
        <w:rPr>
          <w:rFonts w:ascii="Times New Roman" w:hAnsi="Times New Roman"/>
          <w:sz w:val="28"/>
          <w:szCs w:val="28"/>
        </w:rPr>
        <w:t xml:space="preserve"> жерге қосу принципі</w:t>
      </w:r>
      <w:r>
        <w:rPr>
          <w:rFonts w:ascii="Times New Roman" w:hAnsi="Times New Roman"/>
          <w:sz w:val="28"/>
          <w:szCs w:val="28"/>
        </w:rPr>
        <w:t>.</w:t>
      </w:r>
    </w:p>
    <w:p w:rsidR="00BD58F5" w:rsidRDefault="003A4AE4">
      <w:pPr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Қорғаныс</w:t>
      </w:r>
      <w:r>
        <w:rPr>
          <w:rFonts w:ascii="Times New Roman" w:hAnsi="Times New Roman"/>
          <w:sz w:val="28"/>
          <w:szCs w:val="28"/>
        </w:rPr>
        <w:t xml:space="preserve"> жерге қосу маңызын айқындау</w:t>
      </w:r>
    </w:p>
    <w:p w:rsidR="00BD58F5" w:rsidRDefault="003A4AE4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Қысқаша</w:t>
      </w:r>
      <w:r>
        <w:rPr>
          <w:rFonts w:ascii="Times New Roman" w:hAnsi="Times New Roman"/>
          <w:b/>
          <w:bCs/>
          <w:sz w:val="28"/>
          <w:szCs w:val="28"/>
        </w:rPr>
        <w:t xml:space="preserve"> мазмұны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BD58F5" w:rsidRDefault="003A4AE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Жерге қосқыштар табиғи және жасанды болуы мү</w:t>
      </w:r>
      <w:r>
        <w:rPr>
          <w:rFonts w:ascii="Times New Roman" w:hAnsi="Times New Roman"/>
          <w:sz w:val="28"/>
          <w:szCs w:val="28"/>
        </w:rPr>
        <w:t>мкін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Жасанды жерлендіргіштер электродтар түрінде орындалады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Жердегі орналасуы бойынша және электродтардың формалары бойынша жерлендіргіштер Іргетастардың периметрі бойынша көлденеңінен шұңқырдың түбіне терең төселген жолақтардан немесе дөңгелек болаттан </w:t>
      </w:r>
      <w:r>
        <w:rPr>
          <w:rFonts w:ascii="Times New Roman" w:hAnsi="Times New Roman"/>
          <w:sz w:val="28"/>
          <w:szCs w:val="28"/>
        </w:rPr>
        <w:t>тұратын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тік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электродтардан тұратын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жоғарғы ұшы жер бетінен </w:t>
      </w:r>
      <w:r>
        <w:rPr>
          <w:rFonts w:ascii="Times New Roman" w:hAnsi="Times New Roman"/>
          <w:sz w:val="28"/>
          <w:szCs w:val="28"/>
        </w:rPr>
        <w:t xml:space="preserve">0,5-0,7 </w:t>
      </w:r>
      <w:r>
        <w:rPr>
          <w:rFonts w:ascii="Times New Roman" w:hAnsi="Times New Roman"/>
          <w:sz w:val="28"/>
          <w:szCs w:val="28"/>
        </w:rPr>
        <w:t>м тереңдетілген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олар ретінде диаметрі </w:t>
      </w:r>
      <w:r>
        <w:rPr>
          <w:rFonts w:ascii="Times New Roman" w:hAnsi="Times New Roman"/>
          <w:sz w:val="28"/>
          <w:szCs w:val="28"/>
        </w:rPr>
        <w:t xml:space="preserve">10-16 </w:t>
      </w:r>
      <w:r>
        <w:rPr>
          <w:rFonts w:ascii="Times New Roman" w:hAnsi="Times New Roman"/>
          <w:sz w:val="28"/>
          <w:szCs w:val="28"/>
        </w:rPr>
        <w:t>мм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ұзындығы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3-5 </w:t>
      </w:r>
      <w:r>
        <w:rPr>
          <w:rFonts w:ascii="Times New Roman" w:hAnsi="Times New Roman"/>
          <w:sz w:val="28"/>
          <w:szCs w:val="28"/>
        </w:rPr>
        <w:t>м болат тік салынған шыбықтар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сондай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ақ ұзындығы </w:t>
      </w:r>
      <w:r>
        <w:rPr>
          <w:rFonts w:ascii="Times New Roman" w:hAnsi="Times New Roman"/>
          <w:sz w:val="28"/>
          <w:szCs w:val="28"/>
        </w:rPr>
        <w:t>2,5-</w:t>
      </w:r>
      <w:r>
        <w:rPr>
          <w:rFonts w:ascii="Times New Roman" w:hAnsi="Times New Roman"/>
          <w:sz w:val="28"/>
          <w:szCs w:val="28"/>
        </w:rPr>
        <w:t>Зм бұрыштық болат қолданылады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көлденең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дәнекерлеу арқылы қосылған ті</w:t>
      </w:r>
      <w:r>
        <w:rPr>
          <w:rFonts w:ascii="Times New Roman" w:hAnsi="Times New Roman"/>
          <w:sz w:val="28"/>
          <w:szCs w:val="28"/>
        </w:rPr>
        <w:t>к жерге тұйықтағыштардың өзара байланысы үшін қолданылатын электродтардан тұрады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Мұндай жерге тұйықтау құралы ретінде диаметрі кемінде </w:t>
      </w:r>
      <w:r>
        <w:rPr>
          <w:rFonts w:ascii="Times New Roman" w:hAnsi="Times New Roman"/>
          <w:sz w:val="28"/>
          <w:szCs w:val="28"/>
        </w:rPr>
        <w:t xml:space="preserve">10 </w:t>
      </w:r>
      <w:r>
        <w:rPr>
          <w:rFonts w:ascii="Times New Roman" w:hAnsi="Times New Roman"/>
          <w:sz w:val="28"/>
          <w:szCs w:val="28"/>
        </w:rPr>
        <w:t xml:space="preserve">мм дөңгелек болат немесе қимасы </w:t>
      </w:r>
      <w:r>
        <w:rPr>
          <w:rFonts w:ascii="Times New Roman" w:hAnsi="Times New Roman"/>
          <w:sz w:val="28"/>
          <w:szCs w:val="28"/>
        </w:rPr>
        <w:t xml:space="preserve">48 </w:t>
      </w:r>
      <w:r>
        <w:rPr>
          <w:rFonts w:ascii="Times New Roman" w:hAnsi="Times New Roman"/>
          <w:sz w:val="28"/>
          <w:szCs w:val="28"/>
        </w:rPr>
        <w:t>мм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қалыңдығы</w:t>
      </w:r>
      <w:r>
        <w:rPr>
          <w:rFonts w:ascii="Times New Roman" w:hAnsi="Times New Roman"/>
          <w:sz w:val="28"/>
          <w:szCs w:val="28"/>
        </w:rPr>
        <w:t xml:space="preserve"> кемінде </w:t>
      </w:r>
      <w:r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мм болат жолақтар пайдаланылады</w:t>
      </w:r>
      <w:r>
        <w:rPr>
          <w:rFonts w:ascii="Times New Roman" w:hAnsi="Times New Roman"/>
          <w:sz w:val="28"/>
          <w:szCs w:val="28"/>
        </w:rPr>
        <w:t>.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Бақылау сұрақтары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BD58F5" w:rsidRDefault="003A4AE4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Қорғаныс</w:t>
      </w:r>
      <w:r>
        <w:rPr>
          <w:rFonts w:ascii="Times New Roman" w:hAnsi="Times New Roman"/>
          <w:sz w:val="28"/>
          <w:szCs w:val="28"/>
        </w:rPr>
        <w:t xml:space="preserve"> жерге қосуда қолданылатын негізгі терминдер мен анықтамаларды айқындаңыз</w:t>
      </w:r>
    </w:p>
    <w:p w:rsidR="00BD58F5" w:rsidRDefault="003A4AE4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Жерге қосудың с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әрекет</w:t>
      </w:r>
      <w:r>
        <w:rPr>
          <w:rFonts w:ascii="Times New Roman" w:hAnsi="Times New Roman"/>
          <w:sz w:val="28"/>
          <w:szCs w:val="28"/>
        </w:rPr>
        <w:t xml:space="preserve"> принципімен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қорғанышты</w:t>
      </w:r>
      <w:r>
        <w:rPr>
          <w:rFonts w:ascii="Times New Roman" w:hAnsi="Times New Roman"/>
          <w:sz w:val="28"/>
          <w:szCs w:val="28"/>
        </w:rPr>
        <w:t xml:space="preserve"> есептеу тәртібімен танысыңыз</w:t>
      </w:r>
    </w:p>
    <w:p w:rsidR="00BD58F5" w:rsidRDefault="003A4AE4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Қорғаныс</w:t>
      </w:r>
      <w:r>
        <w:rPr>
          <w:rFonts w:ascii="Times New Roman" w:hAnsi="Times New Roman"/>
          <w:sz w:val="28"/>
          <w:szCs w:val="28"/>
        </w:rPr>
        <w:t xml:space="preserve"> жерлендіруді есептеу әдісін түсіндіріңіз</w:t>
      </w:r>
    </w:p>
    <w:p w:rsidR="00BD58F5" w:rsidRDefault="003A4AE4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Жерге тұйықтағыштардың орналасу схемасын келтірі</w:t>
      </w:r>
      <w:r>
        <w:rPr>
          <w:rFonts w:ascii="Times New Roman" w:hAnsi="Times New Roman"/>
          <w:sz w:val="28"/>
          <w:szCs w:val="28"/>
        </w:rPr>
        <w:t>ңіз</w:t>
      </w:r>
    </w:p>
    <w:p w:rsidR="00BD58F5" w:rsidRDefault="003A4AE4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Жерге косу кезіндегі қауіпсіздік шараларын ұсыныңыз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Пайдаланылған әдебиеттер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BD58F5" w:rsidRDefault="003A4AE4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Беляков Г</w:t>
      </w:r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 xml:space="preserve">Безопасность жизнедеятельности на производстве </w:t>
      </w:r>
      <w:r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  <w:lang w:val="ru-RU"/>
        </w:rPr>
        <w:t>охрана труда</w:t>
      </w:r>
      <w:r>
        <w:rPr>
          <w:rFonts w:ascii="Times New Roman" w:hAnsi="Times New Roman"/>
          <w:sz w:val="28"/>
          <w:szCs w:val="28"/>
          <w:lang w:val="ru-RU"/>
        </w:rPr>
        <w:t xml:space="preserve">): </w:t>
      </w:r>
      <w:r>
        <w:rPr>
          <w:rFonts w:ascii="Times New Roman" w:hAnsi="Times New Roman"/>
          <w:sz w:val="28"/>
          <w:szCs w:val="28"/>
          <w:lang w:val="ru-RU"/>
        </w:rPr>
        <w:t>Уч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для вузов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–СПб</w:t>
      </w:r>
      <w:r>
        <w:rPr>
          <w:rFonts w:ascii="Times New Roman" w:hAnsi="Times New Roman"/>
          <w:sz w:val="28"/>
          <w:szCs w:val="28"/>
          <w:lang w:val="ru-RU"/>
        </w:rPr>
        <w:t xml:space="preserve">.: </w:t>
      </w:r>
      <w:r>
        <w:rPr>
          <w:rFonts w:ascii="Times New Roman" w:hAnsi="Times New Roman"/>
          <w:sz w:val="28"/>
          <w:szCs w:val="28"/>
          <w:lang w:val="ru-RU"/>
        </w:rPr>
        <w:t>Лань</w:t>
      </w:r>
      <w:r>
        <w:rPr>
          <w:rFonts w:ascii="Times New Roman" w:hAnsi="Times New Roman"/>
          <w:sz w:val="28"/>
          <w:szCs w:val="28"/>
          <w:lang w:val="ru-RU"/>
        </w:rPr>
        <w:t>, 2006</w:t>
      </w:r>
    </w:p>
    <w:p w:rsidR="00BD58F5" w:rsidRDefault="003A4AE4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Курдюмов В</w:t>
      </w:r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., </w:t>
      </w:r>
      <w:r>
        <w:rPr>
          <w:rFonts w:ascii="Times New Roman" w:hAnsi="Times New Roman"/>
          <w:sz w:val="28"/>
          <w:szCs w:val="28"/>
          <w:lang w:val="ru-RU"/>
        </w:rPr>
        <w:t>Зотов Б</w:t>
      </w:r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 xml:space="preserve">Проектирование и расчет средств </w:t>
      </w:r>
      <w:r>
        <w:rPr>
          <w:rFonts w:ascii="Times New Roman" w:hAnsi="Times New Roman"/>
          <w:sz w:val="28"/>
          <w:szCs w:val="28"/>
          <w:lang w:val="ru-RU"/>
        </w:rPr>
        <w:t>обеспечения безопасности</w:t>
      </w:r>
      <w:r>
        <w:rPr>
          <w:rFonts w:ascii="Times New Roman" w:hAnsi="Times New Roman"/>
          <w:sz w:val="28"/>
          <w:szCs w:val="28"/>
          <w:lang w:val="ru-RU"/>
        </w:rPr>
        <w:t>. -</w:t>
      </w:r>
      <w:r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z w:val="28"/>
          <w:szCs w:val="28"/>
          <w:lang w:val="ru-RU"/>
        </w:rPr>
        <w:t xml:space="preserve">.: </w:t>
      </w:r>
      <w:r>
        <w:rPr>
          <w:rFonts w:ascii="Times New Roman" w:hAnsi="Times New Roman"/>
          <w:sz w:val="28"/>
          <w:szCs w:val="28"/>
          <w:lang w:val="ru-RU"/>
        </w:rPr>
        <w:t>КолоС</w:t>
      </w:r>
      <w:r>
        <w:rPr>
          <w:rFonts w:ascii="Times New Roman" w:hAnsi="Times New Roman"/>
          <w:sz w:val="28"/>
          <w:szCs w:val="28"/>
          <w:lang w:val="ru-RU"/>
        </w:rPr>
        <w:t>, 2005</w:t>
      </w:r>
    </w:p>
    <w:p w:rsidR="00BD58F5" w:rsidRDefault="003A4AE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bCs/>
          <w:sz w:val="28"/>
          <w:szCs w:val="28"/>
        </w:rPr>
        <w:t xml:space="preserve">10 </w:t>
      </w:r>
      <w:r>
        <w:rPr>
          <w:rFonts w:ascii="Times New Roman" w:hAnsi="Times New Roman"/>
          <w:b/>
          <w:bCs/>
          <w:sz w:val="28"/>
          <w:szCs w:val="28"/>
        </w:rPr>
        <w:t>Семинар</w:t>
      </w:r>
    </w:p>
    <w:p w:rsidR="00BD58F5" w:rsidRDefault="003A4AE4">
      <w:pPr>
        <w:spacing w:line="228" w:lineRule="exact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Семинар тақырыбы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Ғимараттар</w:t>
      </w:r>
      <w:r>
        <w:rPr>
          <w:rFonts w:ascii="Times New Roman" w:hAnsi="Times New Roman"/>
          <w:sz w:val="28"/>
          <w:szCs w:val="28"/>
        </w:rPr>
        <w:t xml:space="preserve"> мен құрылыстардың найзағайдан қорғаныс құралдарын есептеу</w:t>
      </w:r>
    </w:p>
    <w:p w:rsidR="00BD58F5" w:rsidRDefault="003A4AE4">
      <w:pPr>
        <w:spacing w:line="228" w:lineRule="exact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Семинардың мақсаты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Магистранттарды ғимараттар мен құрылыстардың найзағайдан қорғаныс құралдарын есептеу жұмыстар</w:t>
      </w:r>
      <w:r>
        <w:rPr>
          <w:rFonts w:ascii="Times New Roman" w:hAnsi="Times New Roman"/>
          <w:sz w:val="28"/>
          <w:szCs w:val="28"/>
        </w:rPr>
        <w:t>ымен таныстыру</w:t>
      </w:r>
    </w:p>
    <w:p w:rsidR="00BD58F5" w:rsidRDefault="003A4AE4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Қарастырылатын</w:t>
      </w:r>
      <w:r>
        <w:rPr>
          <w:rFonts w:ascii="Times New Roman" w:hAnsi="Times New Roman"/>
          <w:b/>
          <w:bCs/>
          <w:sz w:val="28"/>
          <w:szCs w:val="28"/>
        </w:rPr>
        <w:t xml:space="preserve"> сұрақтар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BD58F5" w:rsidRDefault="003A4AE4">
      <w:pPr>
        <w:pStyle w:val="a5"/>
        <w:numPr>
          <w:ilvl w:val="0"/>
          <w:numId w:val="38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Ғимараттар</w:t>
      </w:r>
      <w:r>
        <w:rPr>
          <w:rFonts w:ascii="Times New Roman" w:hAnsi="Times New Roman"/>
          <w:sz w:val="28"/>
          <w:szCs w:val="28"/>
        </w:rPr>
        <w:t xml:space="preserve"> мен құрылыстардың түрлі объектілерін найзағайдан қорғау  деңгейлері</w:t>
      </w:r>
    </w:p>
    <w:p w:rsidR="00BD58F5" w:rsidRDefault="003A4AE4">
      <w:pPr>
        <w:pStyle w:val="a5"/>
        <w:numPr>
          <w:ilvl w:val="0"/>
          <w:numId w:val="38"/>
        </w:numPr>
        <w:spacing w:after="0" w:line="228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Ғимараттар</w:t>
      </w:r>
      <w:r>
        <w:rPr>
          <w:rFonts w:ascii="Times New Roman" w:hAnsi="Times New Roman"/>
          <w:sz w:val="28"/>
          <w:szCs w:val="28"/>
        </w:rPr>
        <w:t xml:space="preserve"> мен құрылыстардың найзағайдан қорғаныс құралдарын есептеу</w:t>
      </w:r>
    </w:p>
    <w:p w:rsidR="00BD58F5" w:rsidRDefault="003A4AE4">
      <w:pPr>
        <w:numPr>
          <w:ilvl w:val="0"/>
          <w:numId w:val="39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Найзағайдан қорғау аймақтары</w:t>
      </w:r>
    </w:p>
    <w:p w:rsidR="00BD58F5" w:rsidRDefault="003A4AE4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Қысқаша</w:t>
      </w:r>
      <w:r>
        <w:rPr>
          <w:rFonts w:ascii="Times New Roman" w:hAnsi="Times New Roman"/>
          <w:b/>
          <w:bCs/>
          <w:sz w:val="28"/>
          <w:szCs w:val="28"/>
        </w:rPr>
        <w:t xml:space="preserve"> мазмұны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BD58F5" w:rsidRDefault="003A4AE4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Ғимараттар</w:t>
      </w:r>
      <w:r>
        <w:rPr>
          <w:rFonts w:ascii="Times New Roman" w:hAnsi="Times New Roman"/>
          <w:sz w:val="28"/>
          <w:szCs w:val="28"/>
        </w:rPr>
        <w:t xml:space="preserve"> мен </w:t>
      </w:r>
      <w:r>
        <w:rPr>
          <w:rFonts w:ascii="Times New Roman" w:hAnsi="Times New Roman"/>
          <w:sz w:val="28"/>
          <w:szCs w:val="28"/>
        </w:rPr>
        <w:t>құрылыстарға</w:t>
      </w:r>
      <w:r>
        <w:rPr>
          <w:rFonts w:ascii="Times New Roman" w:hAnsi="Times New Roman"/>
          <w:sz w:val="28"/>
          <w:szCs w:val="28"/>
        </w:rPr>
        <w:t xml:space="preserve"> әсер ететін найзағай ғимараттар мен құрылыстардың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ішкі жүйелерімен қоса ғимарат ішіндегі құрылғылардың зақымдалуына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және адамдардың денсаулығына зиян келтіру себебі болып табылады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Зақымдалу мен қиратулар ғимаратқа іргелес объектілерге көшед</w:t>
      </w:r>
      <w:r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D58F5" w:rsidRDefault="003A4AE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Ғимараттағы</w:t>
      </w:r>
      <w:r>
        <w:rPr>
          <w:rFonts w:ascii="Times New Roman" w:hAnsi="Times New Roman"/>
          <w:sz w:val="28"/>
          <w:szCs w:val="28"/>
        </w:rPr>
        <w:t xml:space="preserve"> найзағай күркіреуі келесі зардаптарға соқтырады</w:t>
      </w:r>
      <w:r>
        <w:rPr>
          <w:rFonts w:ascii="Times New Roman" w:hAnsi="Times New Roman"/>
          <w:sz w:val="28"/>
          <w:szCs w:val="28"/>
        </w:rPr>
        <w:t xml:space="preserve">: - </w:t>
      </w:r>
      <w:r>
        <w:rPr>
          <w:rFonts w:ascii="Times New Roman" w:hAnsi="Times New Roman"/>
          <w:sz w:val="28"/>
          <w:szCs w:val="28"/>
        </w:rPr>
        <w:t>найзағай тогы бөлігінің өтуі мен резистивті және индуктивті байланыс нәтижесінде астам тырысу тудырған бастамшылық ұшқындардан өртке немесе жарылысқа</w:t>
      </w:r>
      <w:r>
        <w:rPr>
          <w:rFonts w:ascii="Times New Roman" w:hAnsi="Times New Roman"/>
          <w:sz w:val="28"/>
          <w:szCs w:val="28"/>
        </w:rPr>
        <w:t xml:space="preserve">; - </w:t>
      </w:r>
      <w:r>
        <w:rPr>
          <w:rFonts w:ascii="Times New Roman" w:hAnsi="Times New Roman"/>
          <w:sz w:val="28"/>
          <w:szCs w:val="28"/>
        </w:rPr>
        <w:t>найзағайдың өзінің плазмалық ыстық д</w:t>
      </w:r>
      <w:r>
        <w:rPr>
          <w:rFonts w:ascii="Times New Roman" w:hAnsi="Times New Roman"/>
          <w:sz w:val="28"/>
          <w:szCs w:val="28"/>
        </w:rPr>
        <w:t>оғасының ықпалы әсерінен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ток ықпалы әсерінен немесе доға түзілуде эрозия нәтижесінде туындаған электр қуаты әсерінен өртке және жарылысқа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лезде механикалық зақымдалуға</w:t>
      </w:r>
      <w:r>
        <w:rPr>
          <w:rFonts w:ascii="Times New Roman" w:hAnsi="Times New Roman"/>
          <w:sz w:val="28"/>
          <w:szCs w:val="28"/>
        </w:rPr>
        <w:t xml:space="preserve">; - </w:t>
      </w:r>
      <w:r>
        <w:rPr>
          <w:rFonts w:ascii="Times New Roman" w:hAnsi="Times New Roman"/>
          <w:sz w:val="28"/>
          <w:szCs w:val="28"/>
        </w:rPr>
        <w:t>шар тәрізді кернеу мен жанасу кернеуінен денсаулыққа зиян келтіру</w:t>
      </w:r>
      <w:r>
        <w:rPr>
          <w:rFonts w:ascii="Times New Roman" w:hAnsi="Times New Roman"/>
          <w:sz w:val="28"/>
          <w:szCs w:val="28"/>
        </w:rPr>
        <w:t>.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Бақылау сұрақтар</w:t>
      </w:r>
      <w:r>
        <w:rPr>
          <w:rFonts w:ascii="Times New Roman" w:hAnsi="Times New Roman"/>
          <w:b/>
          <w:bCs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BD58F5" w:rsidRDefault="003A4AE4">
      <w:pPr>
        <w:pStyle w:val="a5"/>
        <w:numPr>
          <w:ilvl w:val="0"/>
          <w:numId w:val="41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Найзағайдың әсер ету дәрежесін анықтайтын ғимараттардың негізгі сипаттамалары талдап көрсетіңіз</w:t>
      </w:r>
    </w:p>
    <w:p w:rsidR="00BD58F5" w:rsidRDefault="003A4AE4">
      <w:pPr>
        <w:pStyle w:val="a5"/>
        <w:numPr>
          <w:ilvl w:val="0"/>
          <w:numId w:val="41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Ғимараттарды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құрылыстарды</w:t>
      </w:r>
      <w:r>
        <w:rPr>
          <w:rFonts w:ascii="Times New Roman" w:hAnsi="Times New Roman"/>
          <w:sz w:val="28"/>
          <w:szCs w:val="28"/>
        </w:rPr>
        <w:t xml:space="preserve"> найзағайдан қорғау критерийлеріне шолу жасаңыз</w:t>
      </w:r>
    </w:p>
    <w:p w:rsidR="00BD58F5" w:rsidRDefault="003A4AE4">
      <w:pPr>
        <w:numPr>
          <w:ilvl w:val="0"/>
          <w:numId w:val="41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Ғимараттар</w:t>
      </w:r>
      <w:r>
        <w:rPr>
          <w:rFonts w:ascii="Times New Roman" w:hAnsi="Times New Roman"/>
          <w:sz w:val="28"/>
          <w:szCs w:val="28"/>
        </w:rPr>
        <w:t xml:space="preserve"> мен құрылыстарды найзағайдан қорғау деңгейлерін анықтаңыз</w:t>
      </w:r>
    </w:p>
    <w:p w:rsidR="00BD58F5" w:rsidRDefault="003A4AE4">
      <w:pPr>
        <w:numPr>
          <w:ilvl w:val="0"/>
          <w:numId w:val="41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Ғимараттар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мен құрылыстарды қорғау әдістерін көрсетіңіз</w:t>
      </w:r>
    </w:p>
    <w:p w:rsidR="00BD58F5" w:rsidRDefault="003A4AE4">
      <w:pPr>
        <w:numPr>
          <w:ilvl w:val="0"/>
          <w:numId w:val="41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Ғимараттағы</w:t>
      </w:r>
      <w:r>
        <w:rPr>
          <w:rFonts w:ascii="Times New Roman" w:hAnsi="Times New Roman"/>
          <w:sz w:val="28"/>
          <w:szCs w:val="28"/>
        </w:rPr>
        <w:t xml:space="preserve"> найзағай күркіреу зардаптарын талқылаңыз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Пайдаланылған әдебиеттер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Сәулет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қала</w:t>
      </w:r>
      <w:r>
        <w:rPr>
          <w:rFonts w:ascii="Times New Roman" w:hAnsi="Times New Roman"/>
          <w:sz w:val="28"/>
          <w:szCs w:val="28"/>
        </w:rPr>
        <w:t xml:space="preserve"> құрылысы және құрылыс саласындағы мемлекеттік нормативтер ҚР ережелер жинағы  «Ғимараттар мен имараттардың найзағайд</w:t>
      </w:r>
      <w:r>
        <w:rPr>
          <w:rFonts w:ascii="Times New Roman" w:hAnsi="Times New Roman"/>
          <w:sz w:val="28"/>
          <w:szCs w:val="28"/>
        </w:rPr>
        <w:t>ан қорғау құрылғысы»</w:t>
      </w:r>
      <w:r>
        <w:rPr>
          <w:rFonts w:ascii="Times New Roman" w:hAnsi="Times New Roman"/>
          <w:sz w:val="28"/>
          <w:szCs w:val="28"/>
        </w:rPr>
        <w:t>.-</w:t>
      </w:r>
      <w:r>
        <w:rPr>
          <w:rFonts w:ascii="Times New Roman" w:hAnsi="Times New Roman"/>
          <w:sz w:val="28"/>
          <w:szCs w:val="28"/>
        </w:rPr>
        <w:t xml:space="preserve">Алматы </w:t>
      </w:r>
      <w:r>
        <w:rPr>
          <w:rFonts w:ascii="Times New Roman" w:hAnsi="Times New Roman"/>
          <w:sz w:val="28"/>
          <w:szCs w:val="28"/>
        </w:rPr>
        <w:t>2015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.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ТКП </w:t>
      </w:r>
      <w:r>
        <w:rPr>
          <w:rFonts w:ascii="Times New Roman" w:hAnsi="Times New Roman"/>
          <w:sz w:val="28"/>
          <w:szCs w:val="28"/>
        </w:rPr>
        <w:t xml:space="preserve">336-2011 (02230) </w:t>
      </w:r>
      <w:r>
        <w:rPr>
          <w:rFonts w:ascii="Times New Roman" w:hAnsi="Times New Roman"/>
          <w:sz w:val="28"/>
          <w:szCs w:val="28"/>
        </w:rPr>
        <w:t>«Ғимараттардың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құрылыстардың</w:t>
      </w:r>
      <w:r>
        <w:rPr>
          <w:rFonts w:ascii="Times New Roman" w:hAnsi="Times New Roman"/>
          <w:sz w:val="28"/>
          <w:szCs w:val="28"/>
        </w:rPr>
        <w:t xml:space="preserve"> және инженерлік коммуникациялардың найзағайдан қорғанысы»</w:t>
      </w:r>
    </w:p>
    <w:p w:rsidR="00BD58F5" w:rsidRDefault="003A4AE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bCs/>
          <w:sz w:val="28"/>
          <w:szCs w:val="28"/>
        </w:rPr>
        <w:t xml:space="preserve">11 </w:t>
      </w:r>
      <w:r>
        <w:rPr>
          <w:rFonts w:ascii="Times New Roman" w:hAnsi="Times New Roman"/>
          <w:b/>
          <w:bCs/>
          <w:sz w:val="28"/>
          <w:szCs w:val="28"/>
        </w:rPr>
        <w:t>Семинар</w:t>
      </w:r>
    </w:p>
    <w:p w:rsidR="00BD58F5" w:rsidRDefault="003A4AE4">
      <w:pPr>
        <w:spacing w:line="228" w:lineRule="exact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Семинар тақырыбы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Ғимараттар</w:t>
      </w:r>
      <w:r>
        <w:rPr>
          <w:rFonts w:ascii="Times New Roman" w:hAnsi="Times New Roman"/>
          <w:sz w:val="28"/>
          <w:szCs w:val="28"/>
        </w:rPr>
        <w:t xml:space="preserve"> мен құрылыстардың найзағайдан қорғаныс құралдарын есептеу</w:t>
      </w:r>
    </w:p>
    <w:p w:rsidR="00BD58F5" w:rsidRDefault="003A4AE4">
      <w:pPr>
        <w:spacing w:line="228" w:lineRule="exact"/>
        <w:ind w:firstLine="72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Семинардың мақсаты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Магистранттарды ғимараттар мен құрылыстардың найзағайдан қорғаныс құралдарын есептеу жұмыстарымен таныстыру</w:t>
      </w:r>
    </w:p>
    <w:p w:rsidR="00BD58F5" w:rsidRDefault="003A4AE4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Қарастырылатын</w:t>
      </w:r>
      <w:r>
        <w:rPr>
          <w:rFonts w:ascii="Times New Roman" w:hAnsi="Times New Roman"/>
          <w:b/>
          <w:bCs/>
          <w:sz w:val="28"/>
          <w:szCs w:val="28"/>
        </w:rPr>
        <w:t xml:space="preserve"> сұрақтар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BD58F5" w:rsidRDefault="003A4AE4">
      <w:pPr>
        <w:numPr>
          <w:ilvl w:val="0"/>
          <w:numId w:val="4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Найзағайдың әсер ету дәрежесін анықтайтын ғимараттардың негізгі сипаттамалары</w:t>
      </w:r>
    </w:p>
    <w:p w:rsidR="00BD58F5" w:rsidRDefault="003A4AE4">
      <w:pPr>
        <w:numPr>
          <w:ilvl w:val="0"/>
          <w:numId w:val="4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Ғимараттағы</w:t>
      </w:r>
      <w:r>
        <w:rPr>
          <w:rFonts w:ascii="Times New Roman" w:hAnsi="Times New Roman"/>
          <w:sz w:val="28"/>
          <w:szCs w:val="28"/>
        </w:rPr>
        <w:t xml:space="preserve"> найзағай </w:t>
      </w:r>
      <w:r>
        <w:rPr>
          <w:rFonts w:ascii="Times New Roman" w:hAnsi="Times New Roman"/>
          <w:sz w:val="28"/>
          <w:szCs w:val="28"/>
        </w:rPr>
        <w:t>күркіреуі акелетін зардаптар</w:t>
      </w:r>
    </w:p>
    <w:p w:rsidR="00BD58F5" w:rsidRDefault="003A4AE4">
      <w:pPr>
        <w:numPr>
          <w:ilvl w:val="0"/>
          <w:numId w:val="4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Қалыпты</w:t>
      </w:r>
      <w:r>
        <w:rPr>
          <w:rFonts w:ascii="Times New Roman" w:hAnsi="Times New Roman"/>
          <w:sz w:val="28"/>
          <w:szCs w:val="28"/>
        </w:rPr>
        <w:t xml:space="preserve"> ғимараттарға найзағайдың әсері</w:t>
      </w:r>
    </w:p>
    <w:p w:rsidR="00BD58F5" w:rsidRDefault="003A4AE4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Қысқаша</w:t>
      </w:r>
      <w:r>
        <w:rPr>
          <w:rFonts w:ascii="Times New Roman" w:hAnsi="Times New Roman"/>
          <w:b/>
          <w:bCs/>
          <w:sz w:val="28"/>
          <w:szCs w:val="28"/>
        </w:rPr>
        <w:t xml:space="preserve"> мазмұны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BD58F5" w:rsidRDefault="003A4AE4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Найзағайдың әсер ету дәрежесін анықтайтын ғимараттардың негізгі сипаттамалары болып табылады</w:t>
      </w:r>
      <w:r>
        <w:rPr>
          <w:rFonts w:ascii="Times New Roman" w:hAnsi="Times New Roman"/>
          <w:sz w:val="28"/>
          <w:szCs w:val="28"/>
        </w:rPr>
        <w:t xml:space="preserve">: - </w:t>
      </w:r>
      <w:r>
        <w:rPr>
          <w:rFonts w:ascii="Times New Roman" w:hAnsi="Times New Roman"/>
          <w:sz w:val="28"/>
          <w:szCs w:val="28"/>
        </w:rPr>
        <w:t>ғимарат</w:t>
      </w:r>
      <w:r>
        <w:rPr>
          <w:rFonts w:ascii="Times New Roman" w:hAnsi="Times New Roman"/>
          <w:sz w:val="28"/>
          <w:szCs w:val="28"/>
        </w:rPr>
        <w:t xml:space="preserve"> құрылымы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кірпіштен тұратын ғимарат қаңқасы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ағаштар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болаттар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бе</w:t>
      </w:r>
      <w:r>
        <w:rPr>
          <w:rFonts w:ascii="Times New Roman" w:hAnsi="Times New Roman"/>
          <w:sz w:val="28"/>
          <w:szCs w:val="28"/>
        </w:rPr>
        <w:t>тондар мен темір бетондар</w:t>
      </w:r>
      <w:r>
        <w:rPr>
          <w:rFonts w:ascii="Times New Roman" w:hAnsi="Times New Roman"/>
          <w:sz w:val="28"/>
          <w:szCs w:val="28"/>
        </w:rPr>
        <w:t xml:space="preserve">); - </w:t>
      </w:r>
      <w:r>
        <w:rPr>
          <w:rFonts w:ascii="Times New Roman" w:hAnsi="Times New Roman"/>
          <w:sz w:val="28"/>
          <w:szCs w:val="28"/>
        </w:rPr>
        <w:t>ғимарат</w:t>
      </w:r>
      <w:r>
        <w:rPr>
          <w:rFonts w:ascii="Times New Roman" w:hAnsi="Times New Roman"/>
          <w:sz w:val="28"/>
          <w:szCs w:val="28"/>
        </w:rPr>
        <w:t xml:space="preserve"> іші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адамдар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жануарлар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тұтанғыш немесе тұтанғыш емес жарылғыш немесе жарылғыш емес материалдардың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төменгі және жоғарғы кернеу ұстайтын электр немесе электрондық жүйелердің болуы</w:t>
      </w:r>
      <w:r>
        <w:rPr>
          <w:rFonts w:ascii="Times New Roman" w:hAnsi="Times New Roman"/>
          <w:sz w:val="28"/>
          <w:szCs w:val="28"/>
        </w:rPr>
        <w:t xml:space="preserve">); - </w:t>
      </w:r>
      <w:r>
        <w:rPr>
          <w:rFonts w:ascii="Times New Roman" w:hAnsi="Times New Roman"/>
          <w:sz w:val="28"/>
          <w:szCs w:val="28"/>
        </w:rPr>
        <w:t>оның функционалдық міндеттемелері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кеңсе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тұрғын ғимараттар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театр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ферма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мектеп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қонақүй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мұражай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әмбебап</w:t>
      </w:r>
      <w:r>
        <w:rPr>
          <w:rFonts w:ascii="Times New Roman" w:hAnsi="Times New Roman"/>
          <w:sz w:val="28"/>
          <w:szCs w:val="28"/>
        </w:rPr>
        <w:t xml:space="preserve"> дүкен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түрме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шіркеу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фабрика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банк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өндірістік</w:t>
      </w:r>
      <w:r>
        <w:rPr>
          <w:rFonts w:ascii="Times New Roman" w:hAnsi="Times New Roman"/>
          <w:sz w:val="28"/>
          <w:szCs w:val="28"/>
        </w:rPr>
        <w:t xml:space="preserve"> кәсіпорын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спорт құрылысы</w:t>
      </w:r>
      <w:r>
        <w:rPr>
          <w:rFonts w:ascii="Times New Roman" w:hAnsi="Times New Roman"/>
          <w:sz w:val="28"/>
          <w:szCs w:val="28"/>
        </w:rPr>
        <w:t xml:space="preserve">); - </w:t>
      </w:r>
      <w:r>
        <w:rPr>
          <w:rFonts w:ascii="Times New Roman" w:hAnsi="Times New Roman"/>
          <w:sz w:val="28"/>
          <w:szCs w:val="28"/>
        </w:rPr>
        <w:t>ғимараттың</w:t>
      </w:r>
      <w:r>
        <w:rPr>
          <w:rFonts w:ascii="Times New Roman" w:hAnsi="Times New Roman"/>
          <w:sz w:val="28"/>
          <w:szCs w:val="28"/>
        </w:rPr>
        <w:t xml:space="preserve"> коммуникациялық жүйесі</w:t>
      </w:r>
      <w:r>
        <w:rPr>
          <w:rFonts w:ascii="Times New Roman" w:hAnsi="Times New Roman"/>
          <w:sz w:val="28"/>
          <w:szCs w:val="28"/>
        </w:rPr>
        <w:t>.</w:t>
      </w:r>
    </w:p>
    <w:p w:rsidR="00BD58F5" w:rsidRDefault="00BD58F5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58F5" w:rsidRDefault="003A4AE4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Бақылау сұрақтары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BD58F5" w:rsidRDefault="003A4AE4">
      <w:pPr>
        <w:numPr>
          <w:ilvl w:val="0"/>
          <w:numId w:val="45"/>
        </w:numPr>
        <w:shd w:val="clear" w:color="auto" w:fill="FFFFFF"/>
        <w:spacing w:after="360" w:line="240" w:lineRule="auto"/>
        <w:outlineLvl w:val="1"/>
        <w:rPr>
          <w:rFonts w:ascii="Times New Roman" w:hAnsi="Times New Roman"/>
          <w:color w:val="111111"/>
          <w:sz w:val="28"/>
          <w:szCs w:val="28"/>
          <w:lang w:val="ru-RU"/>
        </w:rPr>
      </w:pPr>
      <w:r>
        <w:rPr>
          <w:rFonts w:ascii="Times New Roman" w:hAnsi="Times New Roman"/>
          <w:color w:val="111111"/>
          <w:sz w:val="28"/>
          <w:szCs w:val="28"/>
          <w:u w:color="111111"/>
          <w:lang w:val="ru-RU"/>
        </w:rPr>
        <w:t>Ғимараттардың</w:t>
      </w:r>
      <w:r>
        <w:rPr>
          <w:rFonts w:ascii="Times New Roman" w:hAnsi="Times New Roman"/>
          <w:color w:val="111111"/>
          <w:sz w:val="28"/>
          <w:szCs w:val="28"/>
          <w:u w:color="111111"/>
          <w:lang w:val="ru-RU"/>
        </w:rPr>
        <w:t xml:space="preserve"> найзағайдан қорғау </w:t>
      </w:r>
      <w:r>
        <w:rPr>
          <w:rFonts w:ascii="Times New Roman" w:hAnsi="Times New Roman"/>
          <w:color w:val="111111"/>
          <w:sz w:val="28"/>
          <w:szCs w:val="28"/>
          <w:u w:color="111111"/>
          <w:lang w:val="ru-RU"/>
        </w:rPr>
        <w:t>категорияларын көрсетіңіз</w:t>
      </w:r>
    </w:p>
    <w:p w:rsidR="00BD58F5" w:rsidRDefault="003A4AE4">
      <w:pPr>
        <w:numPr>
          <w:ilvl w:val="0"/>
          <w:numId w:val="45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Ғимараттар</w:t>
      </w:r>
      <w:r>
        <w:rPr>
          <w:rFonts w:ascii="Times New Roman" w:hAnsi="Times New Roman"/>
          <w:sz w:val="28"/>
          <w:szCs w:val="28"/>
        </w:rPr>
        <w:t xml:space="preserve"> мен құрылыстарды қорғау әдістеріне талдау жасаңыз</w:t>
      </w:r>
    </w:p>
    <w:p w:rsidR="00BD58F5" w:rsidRDefault="003A4AE4">
      <w:pPr>
        <w:numPr>
          <w:ilvl w:val="0"/>
          <w:numId w:val="45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Ғимараттағы</w:t>
      </w:r>
      <w:r>
        <w:rPr>
          <w:rFonts w:ascii="Times New Roman" w:hAnsi="Times New Roman"/>
          <w:sz w:val="28"/>
          <w:szCs w:val="28"/>
        </w:rPr>
        <w:t xml:space="preserve"> найзағай күркіреу зардаптарын анықтаңыз</w:t>
      </w:r>
    </w:p>
    <w:p w:rsidR="00BD58F5" w:rsidRDefault="003A4AE4">
      <w:pPr>
        <w:numPr>
          <w:ilvl w:val="0"/>
          <w:numId w:val="45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Ғимараттар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мен құрылыстарды найзағайдан қорғау құрылғыларының санаттарын анализдеңіз</w:t>
      </w:r>
    </w:p>
    <w:p w:rsidR="00BD58F5" w:rsidRDefault="003A4AE4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  <w:u w:color="111111"/>
        </w:rPr>
        <w:t>Ғимараттар</w:t>
      </w:r>
      <w:r>
        <w:rPr>
          <w:rFonts w:ascii="Times New Roman" w:hAnsi="Times New Roman"/>
          <w:color w:val="111111"/>
          <w:sz w:val="28"/>
          <w:szCs w:val="28"/>
          <w:u w:color="111111"/>
        </w:rPr>
        <w:t xml:space="preserve"> мен құрылыстарды найз</w:t>
      </w:r>
      <w:r>
        <w:rPr>
          <w:rFonts w:ascii="Times New Roman" w:hAnsi="Times New Roman"/>
          <w:color w:val="111111"/>
          <w:sz w:val="28"/>
          <w:szCs w:val="28"/>
          <w:u w:color="111111"/>
        </w:rPr>
        <w:t>ағайдың зақымдаушы факторларынан қорғау мәселелерін анықтаңыз</w:t>
      </w:r>
    </w:p>
    <w:p w:rsidR="00BD58F5" w:rsidRDefault="00BD58F5">
      <w:pPr>
        <w:shd w:val="clear" w:color="auto" w:fill="FFFFFF"/>
        <w:spacing w:after="0" w:line="240" w:lineRule="auto"/>
        <w:ind w:left="1080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u w:color="111111"/>
        </w:rPr>
      </w:pPr>
    </w:p>
    <w:p w:rsidR="00BD58F5" w:rsidRDefault="003A4AE4">
      <w:pPr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Пайдаланылған әдебиеттер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BD58F5" w:rsidRDefault="003A4AE4">
      <w:pPr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Сәулет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қала</w:t>
      </w:r>
      <w:r>
        <w:rPr>
          <w:rFonts w:ascii="Times New Roman" w:hAnsi="Times New Roman"/>
          <w:sz w:val="28"/>
          <w:szCs w:val="28"/>
        </w:rPr>
        <w:t xml:space="preserve"> құрылысы және құрылыс саласындағы мемлекеттік нормативтер ҚР ережелер жинағы  «Ғимараттар мен имараттардың найзағайдан қорғау құрылғысы»</w:t>
      </w:r>
      <w:r>
        <w:rPr>
          <w:rFonts w:ascii="Times New Roman" w:hAnsi="Times New Roman"/>
          <w:sz w:val="28"/>
          <w:szCs w:val="28"/>
        </w:rPr>
        <w:t>.-</w:t>
      </w:r>
      <w:r>
        <w:rPr>
          <w:rFonts w:ascii="Times New Roman" w:hAnsi="Times New Roman"/>
          <w:sz w:val="28"/>
          <w:szCs w:val="28"/>
        </w:rPr>
        <w:t xml:space="preserve">Алматы </w:t>
      </w:r>
      <w:r>
        <w:rPr>
          <w:rFonts w:ascii="Times New Roman" w:hAnsi="Times New Roman"/>
          <w:sz w:val="28"/>
          <w:szCs w:val="28"/>
        </w:rPr>
        <w:t>2015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.</w:t>
      </w:r>
    </w:p>
    <w:p w:rsidR="00BD58F5" w:rsidRDefault="003A4AE4">
      <w:pPr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ТКП </w:t>
      </w:r>
      <w:r>
        <w:rPr>
          <w:rFonts w:ascii="Times New Roman" w:hAnsi="Times New Roman"/>
          <w:sz w:val="28"/>
          <w:szCs w:val="28"/>
        </w:rPr>
        <w:t xml:space="preserve">336-2011 (02230) </w:t>
      </w:r>
      <w:r>
        <w:rPr>
          <w:rFonts w:ascii="Times New Roman" w:hAnsi="Times New Roman"/>
          <w:sz w:val="28"/>
          <w:szCs w:val="28"/>
        </w:rPr>
        <w:t>«Ғимараттардың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құрылыстардың</w:t>
      </w:r>
      <w:r>
        <w:rPr>
          <w:rFonts w:ascii="Times New Roman" w:hAnsi="Times New Roman"/>
          <w:sz w:val="28"/>
          <w:szCs w:val="28"/>
        </w:rPr>
        <w:t xml:space="preserve"> және инженерлік коммуникациялардың найзағайдан қорғанысы»</w:t>
      </w:r>
    </w:p>
    <w:p w:rsidR="00BD58F5" w:rsidRDefault="003A4AE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№</w:t>
      </w:r>
      <w:r>
        <w:rPr>
          <w:rFonts w:ascii="Times New Roman" w:hAnsi="Times New Roman"/>
          <w:b/>
          <w:bCs/>
          <w:sz w:val="28"/>
          <w:szCs w:val="28"/>
        </w:rPr>
        <w:t xml:space="preserve">12 </w:t>
      </w:r>
      <w:r>
        <w:rPr>
          <w:rFonts w:ascii="Times New Roman" w:hAnsi="Times New Roman"/>
          <w:b/>
          <w:bCs/>
          <w:sz w:val="28"/>
          <w:szCs w:val="28"/>
        </w:rPr>
        <w:t>Семинар</w:t>
      </w:r>
    </w:p>
    <w:p w:rsidR="00BD58F5" w:rsidRDefault="003A4AE4">
      <w:pPr>
        <w:spacing w:line="228" w:lineRule="exact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Семинар тақырыбы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Ғимараттар</w:t>
      </w:r>
      <w:r>
        <w:rPr>
          <w:rFonts w:ascii="Times New Roman" w:hAnsi="Times New Roman"/>
          <w:sz w:val="28"/>
          <w:szCs w:val="28"/>
        </w:rPr>
        <w:t xml:space="preserve"> мен құрылыстардың найзағайдан қорғаныс құралдарын есептеу</w:t>
      </w:r>
    </w:p>
    <w:p w:rsidR="00BD58F5" w:rsidRDefault="003A4AE4">
      <w:pPr>
        <w:spacing w:line="228" w:lineRule="exact"/>
        <w:ind w:firstLine="72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Семинардың мақсаты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Магистранттарды ғимарат</w:t>
      </w:r>
      <w:r>
        <w:rPr>
          <w:rFonts w:ascii="Times New Roman" w:hAnsi="Times New Roman"/>
          <w:sz w:val="28"/>
          <w:szCs w:val="28"/>
        </w:rPr>
        <w:t>тар мен құрылыстардың найзағайдан қорғаныс құралдарын есептеу жұмыстарымен таныстыру</w:t>
      </w:r>
    </w:p>
    <w:p w:rsidR="00BD58F5" w:rsidRDefault="003A4AE4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Қарастырылатын</w:t>
      </w:r>
      <w:r>
        <w:rPr>
          <w:rFonts w:ascii="Times New Roman" w:hAnsi="Times New Roman"/>
          <w:b/>
          <w:bCs/>
          <w:sz w:val="28"/>
          <w:szCs w:val="28"/>
        </w:rPr>
        <w:t xml:space="preserve"> сұрақтар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BD58F5" w:rsidRDefault="003A4AE4">
      <w:pPr>
        <w:numPr>
          <w:ilvl w:val="0"/>
          <w:numId w:val="47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Ғимараттар</w:t>
      </w:r>
      <w:r>
        <w:rPr>
          <w:rFonts w:ascii="Times New Roman" w:hAnsi="Times New Roman"/>
          <w:sz w:val="28"/>
          <w:szCs w:val="28"/>
        </w:rPr>
        <w:t xml:space="preserve"> мен құрылыстардың түрлі объектілерін найзағайдан қорғау  деңгейлері</w:t>
      </w:r>
    </w:p>
    <w:p w:rsidR="00BD58F5" w:rsidRDefault="003A4AE4">
      <w:pPr>
        <w:numPr>
          <w:ilvl w:val="0"/>
          <w:numId w:val="47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Ғимараттағы</w:t>
      </w:r>
      <w:r>
        <w:rPr>
          <w:rFonts w:ascii="Times New Roman" w:hAnsi="Times New Roman"/>
          <w:sz w:val="28"/>
          <w:szCs w:val="28"/>
        </w:rPr>
        <w:t xml:space="preserve"> найзағай күркіреуі акелетін зардаптар</w:t>
      </w:r>
    </w:p>
    <w:p w:rsidR="00BD58F5" w:rsidRDefault="003A4AE4">
      <w:pPr>
        <w:numPr>
          <w:ilvl w:val="0"/>
          <w:numId w:val="47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Ғимараттар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мен </w:t>
      </w:r>
      <w:r>
        <w:rPr>
          <w:rFonts w:ascii="Times New Roman" w:hAnsi="Times New Roman"/>
          <w:sz w:val="28"/>
          <w:szCs w:val="28"/>
          <w:shd w:val="clear" w:color="auto" w:fill="FFFFFF"/>
        </w:rPr>
        <w:t>құрылыстарды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найзағайдан қорғау құрылғыларының санаттары</w:t>
      </w:r>
    </w:p>
    <w:p w:rsidR="00BD58F5" w:rsidRDefault="00BD58F5">
      <w:pPr>
        <w:spacing w:after="0"/>
        <w:ind w:left="10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58F5" w:rsidRDefault="003A4AE4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Қысқаша</w:t>
      </w:r>
      <w:r>
        <w:rPr>
          <w:rFonts w:ascii="Times New Roman" w:hAnsi="Times New Roman"/>
          <w:b/>
          <w:bCs/>
          <w:sz w:val="28"/>
          <w:szCs w:val="28"/>
        </w:rPr>
        <w:t xml:space="preserve"> мазмұны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BD58F5" w:rsidRDefault="003A4AE4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Найзағайдың қауіптілігіне байланысты келесі найзағайдан қорғау аймақтары анықталады</w:t>
      </w:r>
      <w:r>
        <w:rPr>
          <w:rFonts w:ascii="Times New Roman" w:hAnsi="Times New Roman"/>
          <w:sz w:val="28"/>
          <w:szCs w:val="28"/>
        </w:rPr>
        <w:t xml:space="preserve">: 0 </w:t>
      </w:r>
      <w:r>
        <w:rPr>
          <w:rFonts w:ascii="Times New Roman" w:hAnsi="Times New Roman"/>
          <w:sz w:val="28"/>
          <w:szCs w:val="28"/>
        </w:rPr>
        <w:t>А аймағы – барлық нүктелері тура найзағай түсу және осы кезде пайда болған электр магниттік б</w:t>
      </w:r>
      <w:r>
        <w:rPr>
          <w:rFonts w:ascii="Times New Roman" w:hAnsi="Times New Roman"/>
          <w:sz w:val="28"/>
          <w:szCs w:val="28"/>
        </w:rPr>
        <w:t>елдеу әсерінен объекті қоршаған орта аймағы</w:t>
      </w:r>
      <w:r>
        <w:rPr>
          <w:rFonts w:ascii="Times New Roman" w:hAnsi="Times New Roman"/>
          <w:sz w:val="28"/>
          <w:szCs w:val="28"/>
        </w:rPr>
        <w:t xml:space="preserve">. 0 </w:t>
      </w:r>
      <w:r>
        <w:rPr>
          <w:rFonts w:ascii="Times New Roman" w:hAnsi="Times New Roman"/>
          <w:sz w:val="28"/>
          <w:szCs w:val="28"/>
        </w:rPr>
        <w:t>В аймағы – сырттай найзағайдан қорғау жүйесімен қорғалған кеңістікте болғандықтан барлық нүктелері тура найзағай күркіреуінен зақымдалған объектінің сыртқы орта аймағы</w:t>
      </w:r>
      <w:r>
        <w:rPr>
          <w:rFonts w:ascii="Times New Roman" w:hAnsi="Times New Roman"/>
          <w:sz w:val="28"/>
          <w:szCs w:val="28"/>
        </w:rPr>
        <w:t>.</w:t>
      </w:r>
    </w:p>
    <w:p w:rsidR="00BD58F5" w:rsidRDefault="00BD58F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8F5" w:rsidRDefault="003A4AE4">
      <w:pPr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Бақылау сұрақтары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BD58F5" w:rsidRDefault="003A4AE4">
      <w:pPr>
        <w:numPr>
          <w:ilvl w:val="0"/>
          <w:numId w:val="49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Найзағайдың әсер </w:t>
      </w:r>
      <w:r>
        <w:rPr>
          <w:rFonts w:ascii="Times New Roman" w:hAnsi="Times New Roman"/>
          <w:sz w:val="28"/>
          <w:szCs w:val="28"/>
        </w:rPr>
        <w:t>ету дәрежесін анықтайтын ғимараттардың негізгі сипаттамаларын көрсетіңіз</w:t>
      </w:r>
    </w:p>
    <w:p w:rsidR="00BD58F5" w:rsidRDefault="003A4AE4">
      <w:pPr>
        <w:numPr>
          <w:ilvl w:val="0"/>
          <w:numId w:val="49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Ғимараттарды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құрылыстарды</w:t>
      </w:r>
      <w:r>
        <w:rPr>
          <w:rFonts w:ascii="Times New Roman" w:hAnsi="Times New Roman"/>
          <w:sz w:val="28"/>
          <w:szCs w:val="28"/>
        </w:rPr>
        <w:t xml:space="preserve"> найзағайдан қорғау критерийлеріне шолу жасаңыз</w:t>
      </w:r>
    </w:p>
    <w:p w:rsidR="00BD58F5" w:rsidRDefault="003A4AE4">
      <w:pPr>
        <w:numPr>
          <w:ilvl w:val="0"/>
          <w:numId w:val="49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Ғимараттар</w:t>
      </w:r>
      <w:r>
        <w:rPr>
          <w:rFonts w:ascii="Times New Roman" w:hAnsi="Times New Roman"/>
          <w:sz w:val="28"/>
          <w:szCs w:val="28"/>
        </w:rPr>
        <w:t xml:space="preserve"> мен құрылыстарды қорғау әдістерін көрсетіңіз</w:t>
      </w:r>
    </w:p>
    <w:p w:rsidR="00BD58F5" w:rsidRDefault="003A4AE4">
      <w:pPr>
        <w:numPr>
          <w:ilvl w:val="0"/>
          <w:numId w:val="49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Ғимараттағы</w:t>
      </w:r>
      <w:r>
        <w:rPr>
          <w:rFonts w:ascii="Times New Roman" w:hAnsi="Times New Roman"/>
          <w:sz w:val="28"/>
          <w:szCs w:val="28"/>
        </w:rPr>
        <w:t xml:space="preserve"> найзағай күркіреу зардаптарын анықтаңыз</w:t>
      </w:r>
    </w:p>
    <w:p w:rsidR="00BD58F5" w:rsidRDefault="003A4AE4">
      <w:pPr>
        <w:numPr>
          <w:ilvl w:val="0"/>
          <w:numId w:val="49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алыпты ғимараттарға найзағайдың әсеріне талдау жасаңыз</w:t>
      </w:r>
    </w:p>
    <w:p w:rsidR="00BD58F5" w:rsidRDefault="00BD58F5">
      <w:pPr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58F5" w:rsidRDefault="003A4AE4">
      <w:pPr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Пайдаланылған әдебиеттер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BD58F5" w:rsidRDefault="003A4AE4">
      <w:pPr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1. </w:t>
      </w:r>
      <w:r>
        <w:rPr>
          <w:rFonts w:ascii="Times New Roman" w:hAnsi="Times New Roman"/>
          <w:sz w:val="28"/>
          <w:szCs w:val="28"/>
        </w:rPr>
        <w:t>Сәулет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қала</w:t>
      </w:r>
      <w:r>
        <w:rPr>
          <w:rFonts w:ascii="Times New Roman" w:hAnsi="Times New Roman"/>
          <w:sz w:val="28"/>
          <w:szCs w:val="28"/>
        </w:rPr>
        <w:t xml:space="preserve"> құрылысы және құрылыс саласындағы мемлекеттік нормативтер ҚР ережелер жинағы  «Ғимараттар мен имараттардың найзағайдан қорғау құрылғысы»</w:t>
      </w:r>
      <w:r>
        <w:rPr>
          <w:rFonts w:ascii="Times New Roman" w:hAnsi="Times New Roman"/>
          <w:sz w:val="28"/>
          <w:szCs w:val="28"/>
        </w:rPr>
        <w:t>.-</w:t>
      </w:r>
      <w:r>
        <w:rPr>
          <w:rFonts w:ascii="Times New Roman" w:hAnsi="Times New Roman"/>
          <w:sz w:val="28"/>
          <w:szCs w:val="28"/>
        </w:rPr>
        <w:t xml:space="preserve">Алматы </w:t>
      </w:r>
      <w:r>
        <w:rPr>
          <w:rFonts w:ascii="Times New Roman" w:hAnsi="Times New Roman"/>
          <w:sz w:val="28"/>
          <w:szCs w:val="28"/>
        </w:rPr>
        <w:t>2015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.</w:t>
      </w:r>
    </w:p>
    <w:p w:rsidR="00BD58F5" w:rsidRDefault="003A4AE4">
      <w:pPr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ТКП </w:t>
      </w:r>
      <w:r>
        <w:rPr>
          <w:rFonts w:ascii="Times New Roman" w:hAnsi="Times New Roman"/>
          <w:sz w:val="28"/>
          <w:szCs w:val="28"/>
        </w:rPr>
        <w:t xml:space="preserve">336-2011 (02230) </w:t>
      </w:r>
      <w:r>
        <w:rPr>
          <w:rFonts w:ascii="Times New Roman" w:hAnsi="Times New Roman"/>
          <w:sz w:val="28"/>
          <w:szCs w:val="28"/>
        </w:rPr>
        <w:t>«Ғимараттардың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құрылыстардың</w:t>
      </w:r>
      <w:r>
        <w:rPr>
          <w:rFonts w:ascii="Times New Roman" w:hAnsi="Times New Roman"/>
          <w:sz w:val="28"/>
          <w:szCs w:val="28"/>
        </w:rPr>
        <w:t xml:space="preserve"> және инженерлік коммуникациялардың найзағайдан қорғанысы»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13 </w:t>
      </w:r>
      <w:r>
        <w:rPr>
          <w:rFonts w:ascii="Times New Roman" w:hAnsi="Times New Roman"/>
          <w:b/>
          <w:bCs/>
          <w:sz w:val="28"/>
          <w:szCs w:val="28"/>
        </w:rPr>
        <w:t>Семинар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Семинар тақырыбы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Сыртқы қоршаудағы қауіпсіздік құрылымдарын есептеу жарылғыш аймақтар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Семинар м</w:t>
      </w:r>
      <w:r>
        <w:rPr>
          <w:rFonts w:ascii="Times New Roman" w:hAnsi="Times New Roman"/>
          <w:b/>
          <w:bCs/>
          <w:sz w:val="28"/>
          <w:szCs w:val="28"/>
        </w:rPr>
        <w:t>ақсаты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Магистранттарға сыртқы қоршаудағы қауіпсіздік құрылымдарын жарылғыш аймақтарын есептеумен таныстыру </w:t>
      </w:r>
    </w:p>
    <w:p w:rsidR="00BD58F5" w:rsidRDefault="003A4AE4">
      <w:pPr>
        <w:tabs>
          <w:tab w:val="center" w:pos="4844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Қарастырылатын</w:t>
      </w:r>
      <w:r>
        <w:rPr>
          <w:rFonts w:ascii="Times New Roman" w:hAnsi="Times New Roman"/>
          <w:b/>
          <w:bCs/>
          <w:sz w:val="28"/>
          <w:szCs w:val="28"/>
        </w:rPr>
        <w:t xml:space="preserve"> сұрақтар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BD58F5" w:rsidRDefault="003A4A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Жарылыс жұмыстары кезінде қауіпсіз қашықтықты есептеу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D58F5" w:rsidRDefault="003A4A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Қауіпті</w:t>
      </w:r>
      <w:r>
        <w:rPr>
          <w:rFonts w:ascii="Times New Roman" w:hAnsi="Times New Roman"/>
          <w:sz w:val="28"/>
          <w:szCs w:val="28"/>
        </w:rPr>
        <w:t xml:space="preserve"> аймақ шекараларын белгілеу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сигнал беру</w:t>
      </w:r>
      <w:r>
        <w:rPr>
          <w:rFonts w:ascii="Times New Roman" w:hAnsi="Times New Roman"/>
          <w:sz w:val="28"/>
          <w:szCs w:val="28"/>
        </w:rPr>
        <w:t>.</w:t>
      </w:r>
    </w:p>
    <w:p w:rsidR="00BD58F5" w:rsidRDefault="003A4A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Қашықтықта</w:t>
      </w:r>
      <w:r>
        <w:rPr>
          <w:rFonts w:ascii="Times New Roman" w:hAnsi="Times New Roman"/>
          <w:sz w:val="28"/>
          <w:szCs w:val="28"/>
        </w:rPr>
        <w:t>н басқару құрылғылары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Қысқаша</w:t>
      </w:r>
      <w:r>
        <w:rPr>
          <w:rFonts w:ascii="Times New Roman" w:hAnsi="Times New Roman"/>
          <w:b/>
          <w:bCs/>
          <w:sz w:val="28"/>
          <w:szCs w:val="28"/>
        </w:rPr>
        <w:t xml:space="preserve"> мазмұны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BD58F5" w:rsidRDefault="003A4A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Сақтандыратындарға оқшаулайтын  құрылғылар жатады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Оқшаулайтын  құрылғылар жабдықтардың қауіпті  аймақтарында жұмыс жасаушыларға  енуіне физикалық тосқауыл бола алмайды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BD58F5" w:rsidRDefault="003A4A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Қауіпсіздік талаптары бойынша тікелей жұмыс </w:t>
      </w:r>
      <w:r>
        <w:rPr>
          <w:rFonts w:ascii="Times New Roman" w:eastAsia="Times New Roman" w:hAnsi="Times New Roman" w:cs="Times New Roman"/>
          <w:sz w:val="28"/>
          <w:szCs w:val="28"/>
        </w:rPr>
        <w:t>аумағында қызметкерлердің болуына рұқсат етілмейтін қауіпті және қиын жұмыстарды өндіру кезінде технологиялық операцияларды орындау үшін дистациялық басқару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құрылғылармен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жүйелерімен жабдықталған әр түрлі механизмдер қолданылады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Жабдықтардың жағдайлары тур</w:t>
      </w:r>
      <w:r>
        <w:rPr>
          <w:rFonts w:ascii="Times New Roman" w:hAnsi="Times New Roman"/>
          <w:sz w:val="28"/>
          <w:szCs w:val="28"/>
        </w:rPr>
        <w:t>алы ақпараттарды бейнелеу үшін арнайы көрсеткіш тақта қолданылады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Олардың құрамына операторға ақпараттарды ұсынудың дистанциялық тәсілі мен басқарма сигналдарын беру орнатылған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Басқару қорғалаған команда пунктінде орнатылған пульт  арқылы жүзеге </w:t>
      </w:r>
      <w:r>
        <w:rPr>
          <w:rFonts w:ascii="Times New Roman" w:hAnsi="Times New Roman"/>
          <w:sz w:val="28"/>
          <w:szCs w:val="28"/>
        </w:rPr>
        <w:t>асырылады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Жабдықтардың жағдайлары туралы ақпараттарды бейнелеу үшін арнайы көрсеткіш тақта қолданылады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Бақылау сұрақтары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Жарылғыш материалдарымен жұмыс кезіндегі техникалық   қауіпсіздік ережесін талдаңыз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Жарылғыш материалдарының түрлері мен </w:t>
      </w:r>
      <w:r>
        <w:rPr>
          <w:rFonts w:ascii="Times New Roman" w:hAnsi="Times New Roman"/>
          <w:sz w:val="28"/>
          <w:szCs w:val="28"/>
        </w:rPr>
        <w:t>жіктелуін сипаттаңыз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Сыртқы  қоршаудағы қауіпсіздік құрылымдарында жарылыс болған жағдайда туындайтын факторларды атаңыз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  <w:r>
        <w:rPr>
          <w:rFonts w:ascii="Times New Roman" w:hAnsi="Times New Roman"/>
          <w:sz w:val="28"/>
          <w:szCs w:val="28"/>
        </w:rPr>
        <w:t>Жарылыс жұмыстары кезінде қауіпсіз қашықтықтықты анықтау жолдарын түсіндіріңіз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Пайдаланылған әдебиеттер</w:t>
      </w:r>
    </w:p>
    <w:p w:rsidR="00BD58F5" w:rsidRDefault="00BD58F5">
      <w:pPr>
        <w:pStyle w:val="a5"/>
        <w:numPr>
          <w:ilvl w:val="0"/>
          <w:numId w:val="5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r w:rsidR="003A4AE4">
          <w:rPr>
            <w:rStyle w:val="Hyperlink0"/>
            <w:rFonts w:ascii="Times New Roman" w:hAnsi="Times New Roman"/>
            <w:sz w:val="28"/>
            <w:szCs w:val="28"/>
          </w:rPr>
          <w:t>https://zdamsam.ru/a71116.html</w:t>
        </w:r>
      </w:hyperlink>
    </w:p>
    <w:p w:rsidR="00BD58F5" w:rsidRDefault="00BD58F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8F5" w:rsidRDefault="003A4AE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14 </w:t>
      </w:r>
      <w:r>
        <w:rPr>
          <w:rFonts w:ascii="Times New Roman" w:hAnsi="Times New Roman"/>
          <w:b/>
          <w:bCs/>
          <w:sz w:val="28"/>
          <w:szCs w:val="28"/>
        </w:rPr>
        <w:t>Семинар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Семинар тақырыбы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Сыртқы қоршаудағы қауіпсіздік құрылымдарын есептеу жарылғыш аймақтар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Семинар мақсаты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Магистранттарға сыртқы қоршаудағы қауіпсіздік құрылымдарын жарылғыш аймақта</w:t>
      </w:r>
      <w:r>
        <w:rPr>
          <w:rFonts w:ascii="Times New Roman" w:hAnsi="Times New Roman"/>
          <w:sz w:val="28"/>
          <w:szCs w:val="28"/>
        </w:rPr>
        <w:t xml:space="preserve">рын есептеумен таныстыру 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Қарастырылатын</w:t>
      </w:r>
      <w:r>
        <w:rPr>
          <w:rFonts w:ascii="Times New Roman" w:hAnsi="Times New Roman"/>
          <w:b/>
          <w:bCs/>
          <w:sz w:val="28"/>
          <w:szCs w:val="28"/>
        </w:rPr>
        <w:t xml:space="preserve"> сұрақтар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BD58F5" w:rsidRDefault="003A4A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Жарылыс жұмыстары кезінде қауіпсіз қашықтықты есептеу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Қауіпті</w:t>
      </w:r>
      <w:r>
        <w:rPr>
          <w:rFonts w:ascii="Times New Roman" w:hAnsi="Times New Roman"/>
          <w:sz w:val="28"/>
          <w:szCs w:val="28"/>
        </w:rPr>
        <w:t xml:space="preserve"> аймақ шекараларын белгілеу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сигнал беру</w:t>
      </w:r>
      <w:r>
        <w:rPr>
          <w:rFonts w:ascii="Times New Roman" w:hAnsi="Times New Roman"/>
          <w:sz w:val="28"/>
          <w:szCs w:val="28"/>
        </w:rPr>
        <w:t>.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Қашықтықтан</w:t>
      </w:r>
      <w:r>
        <w:rPr>
          <w:rFonts w:ascii="Times New Roman" w:hAnsi="Times New Roman"/>
          <w:sz w:val="28"/>
          <w:szCs w:val="28"/>
        </w:rPr>
        <w:t xml:space="preserve"> басқару құрылғылары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Қысқаша</w:t>
      </w:r>
      <w:r>
        <w:rPr>
          <w:rFonts w:ascii="Times New Roman" w:hAnsi="Times New Roman"/>
          <w:b/>
          <w:bCs/>
          <w:sz w:val="28"/>
          <w:szCs w:val="28"/>
        </w:rPr>
        <w:t xml:space="preserve"> мазмұны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BD58F5" w:rsidRDefault="003A4A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Сақтандыратындарға оқшаулайтын  </w:t>
      </w:r>
      <w:r>
        <w:rPr>
          <w:rFonts w:ascii="Times New Roman" w:eastAsia="Times New Roman" w:hAnsi="Times New Roman" w:cs="Times New Roman"/>
          <w:sz w:val="28"/>
          <w:szCs w:val="28"/>
        </w:rPr>
        <w:t>құрылғылар жатады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Оқшаулайтын  құрылғылар жабдықтардың қауіпті  аймақтарында жұмыс жасаушыларға  енуіне физикалық тосқауыл бола алмайды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BD58F5" w:rsidRDefault="003A4A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Қауіпсіздік талаптары бойынша тікелей жұмыс аумағында қызметкерлердің болуына рұқсат етілмейтін қауіпті және қиын жұ</w:t>
      </w:r>
      <w:r>
        <w:rPr>
          <w:rFonts w:ascii="Times New Roman" w:eastAsia="Times New Roman" w:hAnsi="Times New Roman" w:cs="Times New Roman"/>
          <w:sz w:val="28"/>
          <w:szCs w:val="28"/>
        </w:rPr>
        <w:t>мыстарды өндіру кезінде технологиялық операцияларды орындау үшін дистациялық басқару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құрылғылармен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жүйелерімен жабдықталған әр түрлі механизмдер қолданылады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Жабдықтардың жағдайлары туралы ақпараттарды бейнелеу үшін арнайы көрсеткіш тақта қолданылады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Олард</w:t>
      </w:r>
      <w:r>
        <w:rPr>
          <w:rFonts w:ascii="Times New Roman" w:hAnsi="Times New Roman"/>
          <w:sz w:val="28"/>
          <w:szCs w:val="28"/>
        </w:rPr>
        <w:t>ың құрамына операторға ақпараттарды ұсынудың дистанциялық тәсілі мен басқарма сигналдарын беру орнатылған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Басқару қорғалаған команда пунктінде орнатылған пульт  арқылы жүзеге асырылады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Жабдықтардың жағдайлары туралы ақпараттарды бейнелеу үшін арнайы көрсе</w:t>
      </w:r>
      <w:r>
        <w:rPr>
          <w:rFonts w:ascii="Times New Roman" w:hAnsi="Times New Roman"/>
          <w:sz w:val="28"/>
          <w:szCs w:val="28"/>
        </w:rPr>
        <w:t>ткіш тақта қолданылады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Бақылау сұрақтары</w:t>
      </w:r>
    </w:p>
    <w:p w:rsidR="00BD58F5" w:rsidRDefault="003A4A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Жарылғыш материалдарымен жұмыс кезіндегі техникалық   қауіпсіздік ережесін талдаңыз</w:t>
      </w:r>
    </w:p>
    <w:p w:rsidR="00BD58F5" w:rsidRDefault="003A4A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Жарылғыш материалдарының түрлері мен жіктелуін сипаттаңыз</w:t>
      </w:r>
    </w:p>
    <w:p w:rsidR="00BD58F5" w:rsidRDefault="003A4A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>
        <w:rPr>
          <w:rFonts w:ascii="Times New Roman" w:hAnsi="Times New Roman"/>
          <w:sz w:val="28"/>
          <w:szCs w:val="28"/>
        </w:rPr>
        <w:t>Сыртқы  қоршаудағы қауіпсіздік құрылымдарында жарылыс б</w:t>
      </w:r>
      <w:r>
        <w:rPr>
          <w:rFonts w:ascii="Times New Roman" w:hAnsi="Times New Roman"/>
          <w:sz w:val="28"/>
          <w:szCs w:val="28"/>
        </w:rPr>
        <w:t>олған жағдайда туындайтын факторларды атаңыз</w:t>
      </w:r>
    </w:p>
    <w:p w:rsidR="00BD58F5" w:rsidRDefault="003A4A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Жарылыс жұмыстары кезінде қауіпсіз қашықтықтықты анықтау жолдарын түсіндіріңіз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Пайдаланылған әдебиеттер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https://zdamsam.ru/a71116.html</w:t>
      </w:r>
    </w:p>
    <w:p w:rsidR="00BD58F5" w:rsidRDefault="00BD58F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8F5" w:rsidRDefault="003A4AE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15 </w:t>
      </w:r>
      <w:r>
        <w:rPr>
          <w:rFonts w:ascii="Times New Roman" w:hAnsi="Times New Roman"/>
          <w:b/>
          <w:bCs/>
          <w:sz w:val="28"/>
          <w:szCs w:val="28"/>
        </w:rPr>
        <w:t>Семинар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Семинар тақырыбы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Сыртқы қоршаудағы қауіпсіздік құрылымда</w:t>
      </w:r>
      <w:r>
        <w:rPr>
          <w:rFonts w:ascii="Times New Roman" w:hAnsi="Times New Roman"/>
          <w:sz w:val="28"/>
          <w:szCs w:val="28"/>
        </w:rPr>
        <w:t>рын есептеу жарылғыш аймақтар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Семинар мақсаты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Магистранттарға сыртқы қоршаудағы қауіпсіздік құрылымдарын жарылғыш аймақтарын есептеумен таныстыру 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Қарастырылатын</w:t>
      </w:r>
      <w:r>
        <w:rPr>
          <w:rFonts w:ascii="Times New Roman" w:hAnsi="Times New Roman"/>
          <w:b/>
          <w:bCs/>
          <w:sz w:val="28"/>
          <w:szCs w:val="28"/>
        </w:rPr>
        <w:t xml:space="preserve"> сұрақтар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BD58F5" w:rsidRDefault="003A4A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Жарылыс жұмыстары кезінде қауіпсіз қашықтықты есептеу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Қауіпті</w:t>
      </w:r>
      <w:r>
        <w:rPr>
          <w:rFonts w:ascii="Times New Roman" w:hAnsi="Times New Roman"/>
          <w:sz w:val="28"/>
          <w:szCs w:val="28"/>
        </w:rPr>
        <w:t xml:space="preserve"> аймақ </w:t>
      </w:r>
      <w:r>
        <w:rPr>
          <w:rFonts w:ascii="Times New Roman" w:hAnsi="Times New Roman"/>
          <w:sz w:val="28"/>
          <w:szCs w:val="28"/>
        </w:rPr>
        <w:t>шекараларын белгілеу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сигнал беру</w:t>
      </w:r>
      <w:r>
        <w:rPr>
          <w:rFonts w:ascii="Times New Roman" w:hAnsi="Times New Roman"/>
          <w:sz w:val="28"/>
          <w:szCs w:val="28"/>
        </w:rPr>
        <w:t>.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Қашықтықтан</w:t>
      </w:r>
      <w:r>
        <w:rPr>
          <w:rFonts w:ascii="Times New Roman" w:hAnsi="Times New Roman"/>
          <w:sz w:val="28"/>
          <w:szCs w:val="28"/>
        </w:rPr>
        <w:t xml:space="preserve"> басқару құрылғылары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Қысқаша</w:t>
      </w:r>
      <w:r>
        <w:rPr>
          <w:rFonts w:ascii="Times New Roman" w:hAnsi="Times New Roman"/>
          <w:b/>
          <w:bCs/>
          <w:sz w:val="28"/>
          <w:szCs w:val="28"/>
        </w:rPr>
        <w:t xml:space="preserve"> мазмұны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BD58F5" w:rsidRDefault="003A4A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Сақтандыратындарға оқшаулайтын  құрылғылар жатады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Оқшаулайтын  құрылғылар жабдықтардың қауіпті  аймақтарында жұмыс жасаушыларға  енуіне физикалық тосқауыл бола алмайды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BD58F5" w:rsidRDefault="003A4A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Қауіпсіздік талаптары бойынша тікелей жұмыс аумағында қызметкерлердің болуына рұқсат етілмейтін қауіпті және қиын жұмыстарды өндіру кезінде технологиялық операцияларды орындау үшін дистациялық басқару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құрылғылармен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жүйелерімен жабдықталған әр түрлі мех</w:t>
      </w:r>
      <w:r>
        <w:rPr>
          <w:rFonts w:ascii="Times New Roman" w:hAnsi="Times New Roman"/>
          <w:sz w:val="28"/>
          <w:szCs w:val="28"/>
        </w:rPr>
        <w:t>анизмдер қолданылады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Жабдықтардың жағдайлары туралы ақпараттарды бейнелеу үшін арнайы көрсеткіш тақта қолданылады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Олардың құрамына операторға ақпараттарды ұсынудың дистанциялық тәсілі мен басқарма сигналдарын беру орнатылған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Басқару қорғалаған команда пу</w:t>
      </w:r>
      <w:r>
        <w:rPr>
          <w:rFonts w:ascii="Times New Roman" w:hAnsi="Times New Roman"/>
          <w:sz w:val="28"/>
          <w:szCs w:val="28"/>
        </w:rPr>
        <w:t>нктінде орнатылған пульт  арқылы жүзеге асырылады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Жабдықтардың жағдайлары туралы ақпараттарды бейнелеу үшін арнайы көрсеткіш тақта қолданылады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Бақылау сұрақтары</w:t>
      </w:r>
    </w:p>
    <w:p w:rsidR="00BD58F5" w:rsidRDefault="003A4A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Жарылғыш материалдарымен жұмыс кезіндегі техникалық   қауіпсіздік ережесін талдаңыз</w:t>
      </w:r>
    </w:p>
    <w:p w:rsidR="00BD58F5" w:rsidRDefault="003A4A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>
        <w:rPr>
          <w:rFonts w:ascii="Times New Roman" w:hAnsi="Times New Roman"/>
          <w:sz w:val="28"/>
          <w:szCs w:val="28"/>
        </w:rPr>
        <w:t>Жарылғыш материалдарының түрлері мен жіктелуін сипаттаңыз</w:t>
      </w:r>
    </w:p>
    <w:p w:rsidR="00BD58F5" w:rsidRDefault="003A4A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Сыртқы  қоршаудағы қауіпсіздік құрылымдарында жарылыс болған жағдайда туындайтын факторларды атаңыз</w:t>
      </w:r>
    </w:p>
    <w:p w:rsidR="00BD58F5" w:rsidRDefault="003A4A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Жарылыс жұмыстары кезінде қауіпсіз қашықтықтықты анықтау жолдарын түсіндіріңіз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Пайдалан</w:t>
      </w:r>
      <w:r>
        <w:rPr>
          <w:rFonts w:ascii="Times New Roman" w:hAnsi="Times New Roman"/>
          <w:sz w:val="28"/>
          <w:szCs w:val="28"/>
        </w:rPr>
        <w:t>ылған әдебиеттер</w:t>
      </w:r>
    </w:p>
    <w:p w:rsidR="00BD58F5" w:rsidRDefault="003A4A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https://zdamsam.ru/a71116.html</w:t>
      </w:r>
    </w:p>
    <w:p w:rsidR="00BD58F5" w:rsidRDefault="00BD58F5">
      <w:pPr>
        <w:jc w:val="both"/>
      </w:pPr>
    </w:p>
    <w:sectPr w:rsidR="00BD58F5" w:rsidSect="00BD58F5">
      <w:headerReference w:type="default" r:id="rId8"/>
      <w:footerReference w:type="default" r:id="rId9"/>
      <w:pgSz w:w="12240" w:h="15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AE4" w:rsidRDefault="003A4AE4" w:rsidP="00BD58F5">
      <w:pPr>
        <w:spacing w:after="0" w:line="240" w:lineRule="auto"/>
      </w:pPr>
      <w:r>
        <w:separator/>
      </w:r>
    </w:p>
  </w:endnote>
  <w:endnote w:type="continuationSeparator" w:id="1">
    <w:p w:rsidR="003A4AE4" w:rsidRDefault="003A4AE4" w:rsidP="00BD5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8F5" w:rsidRDefault="00BD58F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AE4" w:rsidRDefault="003A4AE4" w:rsidP="00BD58F5">
      <w:pPr>
        <w:spacing w:after="0" w:line="240" w:lineRule="auto"/>
      </w:pPr>
      <w:r>
        <w:separator/>
      </w:r>
    </w:p>
  </w:footnote>
  <w:footnote w:type="continuationSeparator" w:id="1">
    <w:p w:rsidR="003A4AE4" w:rsidRDefault="003A4AE4" w:rsidP="00BD5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8F5" w:rsidRDefault="00BD58F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52B3"/>
    <w:multiLevelType w:val="hybridMultilevel"/>
    <w:tmpl w:val="5E5A10D0"/>
    <w:numStyleLink w:val="20"/>
  </w:abstractNum>
  <w:abstractNum w:abstractNumId="1">
    <w:nsid w:val="036C7428"/>
    <w:multiLevelType w:val="hybridMultilevel"/>
    <w:tmpl w:val="E0F81EF4"/>
    <w:numStyleLink w:val="7"/>
  </w:abstractNum>
  <w:abstractNum w:abstractNumId="2">
    <w:nsid w:val="036E3796"/>
    <w:multiLevelType w:val="hybridMultilevel"/>
    <w:tmpl w:val="60AC11BC"/>
    <w:numStyleLink w:val="15"/>
  </w:abstractNum>
  <w:abstractNum w:abstractNumId="3">
    <w:nsid w:val="038E1CFE"/>
    <w:multiLevelType w:val="hybridMultilevel"/>
    <w:tmpl w:val="D3CE0BFA"/>
    <w:styleLink w:val="21"/>
    <w:lvl w:ilvl="0" w:tplc="ED66FD4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84270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F83EC8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AA441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7A1EF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BA37DC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84666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0A6B8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1E26FC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4F56727"/>
    <w:multiLevelType w:val="hybridMultilevel"/>
    <w:tmpl w:val="04241072"/>
    <w:styleLink w:val="5"/>
    <w:lvl w:ilvl="0" w:tplc="6082BD6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4E1A7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6A58C2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B88C2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268AC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E0E960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EA80D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26F8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CE83C6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CD46290"/>
    <w:multiLevelType w:val="hybridMultilevel"/>
    <w:tmpl w:val="F89C0F98"/>
    <w:styleLink w:val="18"/>
    <w:lvl w:ilvl="0" w:tplc="9522B478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D60880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6845CA">
      <w:start w:val="1"/>
      <w:numFmt w:val="lowerRoman"/>
      <w:lvlText w:val="%3."/>
      <w:lvlJc w:val="left"/>
      <w:pPr>
        <w:ind w:left="252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FA7E7E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B48E96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A82DCA">
      <w:start w:val="1"/>
      <w:numFmt w:val="lowerRoman"/>
      <w:lvlText w:val="%6."/>
      <w:lvlJc w:val="left"/>
      <w:pPr>
        <w:ind w:left="468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A22618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58E9BC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968F42">
      <w:start w:val="1"/>
      <w:numFmt w:val="lowerRoman"/>
      <w:lvlText w:val="%9."/>
      <w:lvlJc w:val="left"/>
      <w:pPr>
        <w:ind w:left="684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0D413B36"/>
    <w:multiLevelType w:val="hybridMultilevel"/>
    <w:tmpl w:val="AE36BEF8"/>
    <w:styleLink w:val="6"/>
    <w:lvl w:ilvl="0" w:tplc="DC42537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2A99F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C0B032">
      <w:start w:val="1"/>
      <w:numFmt w:val="lowerRoman"/>
      <w:lvlText w:val="%3."/>
      <w:lvlJc w:val="left"/>
      <w:pPr>
        <w:ind w:left="180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76887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CCAE4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8A0576">
      <w:start w:val="1"/>
      <w:numFmt w:val="lowerRoman"/>
      <w:lvlText w:val="%6."/>
      <w:lvlJc w:val="left"/>
      <w:pPr>
        <w:ind w:left="39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845EA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6421E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78036E">
      <w:start w:val="1"/>
      <w:numFmt w:val="lowerRoman"/>
      <w:lvlText w:val="%9."/>
      <w:lvlJc w:val="left"/>
      <w:pPr>
        <w:ind w:left="61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0D9F3C47"/>
    <w:multiLevelType w:val="hybridMultilevel"/>
    <w:tmpl w:val="04241072"/>
    <w:numStyleLink w:val="5"/>
  </w:abstractNum>
  <w:abstractNum w:abstractNumId="8">
    <w:nsid w:val="0F1E3516"/>
    <w:multiLevelType w:val="hybridMultilevel"/>
    <w:tmpl w:val="94AABE22"/>
    <w:styleLink w:val="14"/>
    <w:lvl w:ilvl="0" w:tplc="B6A6B066">
      <w:start w:val="1"/>
      <w:numFmt w:val="decimal"/>
      <w:lvlText w:val="%1."/>
      <w:lvlJc w:val="left"/>
      <w:pPr>
        <w:tabs>
          <w:tab w:val="num" w:pos="1440"/>
        </w:tabs>
        <w:ind w:left="731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C22F66">
      <w:start w:val="1"/>
      <w:numFmt w:val="lowerLetter"/>
      <w:lvlText w:val="%2."/>
      <w:lvlJc w:val="left"/>
      <w:pPr>
        <w:tabs>
          <w:tab w:val="num" w:pos="1440"/>
        </w:tabs>
        <w:ind w:left="731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46872C">
      <w:start w:val="1"/>
      <w:numFmt w:val="lowerRoman"/>
      <w:lvlText w:val="%3."/>
      <w:lvlJc w:val="left"/>
      <w:pPr>
        <w:tabs>
          <w:tab w:val="num" w:pos="2149"/>
        </w:tabs>
        <w:ind w:left="1440" w:firstLine="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6E61FA">
      <w:start w:val="1"/>
      <w:numFmt w:val="decimal"/>
      <w:lvlText w:val="%4."/>
      <w:lvlJc w:val="left"/>
      <w:pPr>
        <w:tabs>
          <w:tab w:val="num" w:pos="2869"/>
        </w:tabs>
        <w:ind w:left="2160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C81236">
      <w:start w:val="1"/>
      <w:numFmt w:val="lowerLetter"/>
      <w:lvlText w:val="%5."/>
      <w:lvlJc w:val="left"/>
      <w:pPr>
        <w:tabs>
          <w:tab w:val="num" w:pos="3589"/>
        </w:tabs>
        <w:ind w:left="2880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F89E60">
      <w:start w:val="1"/>
      <w:numFmt w:val="lowerRoman"/>
      <w:lvlText w:val="%6."/>
      <w:lvlJc w:val="left"/>
      <w:pPr>
        <w:tabs>
          <w:tab w:val="num" w:pos="4309"/>
        </w:tabs>
        <w:ind w:left="3600" w:firstLine="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887BBE">
      <w:start w:val="1"/>
      <w:numFmt w:val="decimal"/>
      <w:lvlText w:val="%7."/>
      <w:lvlJc w:val="left"/>
      <w:pPr>
        <w:tabs>
          <w:tab w:val="num" w:pos="5029"/>
        </w:tabs>
        <w:ind w:left="4320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7E5C00">
      <w:start w:val="1"/>
      <w:numFmt w:val="lowerLetter"/>
      <w:lvlText w:val="%8."/>
      <w:lvlJc w:val="left"/>
      <w:pPr>
        <w:tabs>
          <w:tab w:val="num" w:pos="5749"/>
        </w:tabs>
        <w:ind w:left="5040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B4CEC6">
      <w:start w:val="1"/>
      <w:numFmt w:val="lowerRoman"/>
      <w:lvlText w:val="%9."/>
      <w:lvlJc w:val="left"/>
      <w:pPr>
        <w:tabs>
          <w:tab w:val="num" w:pos="6469"/>
        </w:tabs>
        <w:ind w:left="5760" w:firstLine="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0FAC7539"/>
    <w:multiLevelType w:val="hybridMultilevel"/>
    <w:tmpl w:val="AC4686FE"/>
    <w:numStyleLink w:val="4"/>
  </w:abstractNum>
  <w:abstractNum w:abstractNumId="10">
    <w:nsid w:val="169B642C"/>
    <w:multiLevelType w:val="hybridMultilevel"/>
    <w:tmpl w:val="755CCBBC"/>
    <w:styleLink w:val="3"/>
    <w:lvl w:ilvl="0" w:tplc="70F01A06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E2B4A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442484">
      <w:start w:val="1"/>
      <w:numFmt w:val="lowerRoman"/>
      <w:lvlText w:val="%3."/>
      <w:lvlJc w:val="left"/>
      <w:pPr>
        <w:ind w:left="25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9A6C28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A0779C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F0541A">
      <w:start w:val="1"/>
      <w:numFmt w:val="lowerRoman"/>
      <w:lvlText w:val="%6."/>
      <w:lvlJc w:val="left"/>
      <w:pPr>
        <w:ind w:left="46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DE8C48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1CC3BE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E21438">
      <w:start w:val="1"/>
      <w:numFmt w:val="lowerRoman"/>
      <w:lvlText w:val="%9."/>
      <w:lvlJc w:val="left"/>
      <w:pPr>
        <w:ind w:left="684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1A113ED8"/>
    <w:multiLevelType w:val="hybridMultilevel"/>
    <w:tmpl w:val="41ACC22A"/>
    <w:styleLink w:val="10"/>
    <w:lvl w:ilvl="0" w:tplc="4CC0BB4E">
      <w:start w:val="1"/>
      <w:numFmt w:val="decimal"/>
      <w:lvlText w:val="%1."/>
      <w:lvlJc w:val="left"/>
      <w:pPr>
        <w:tabs>
          <w:tab w:val="num" w:pos="1440"/>
        </w:tabs>
        <w:ind w:left="731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201736">
      <w:start w:val="1"/>
      <w:numFmt w:val="lowerLetter"/>
      <w:lvlText w:val="%2."/>
      <w:lvlJc w:val="left"/>
      <w:pPr>
        <w:tabs>
          <w:tab w:val="num" w:pos="1440"/>
        </w:tabs>
        <w:ind w:left="731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F6A096">
      <w:start w:val="1"/>
      <w:numFmt w:val="lowerRoman"/>
      <w:lvlText w:val="%3."/>
      <w:lvlJc w:val="left"/>
      <w:pPr>
        <w:tabs>
          <w:tab w:val="num" w:pos="2149"/>
        </w:tabs>
        <w:ind w:left="1440" w:firstLine="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885F6A">
      <w:start w:val="1"/>
      <w:numFmt w:val="decimal"/>
      <w:lvlText w:val="%4."/>
      <w:lvlJc w:val="left"/>
      <w:pPr>
        <w:tabs>
          <w:tab w:val="num" w:pos="2869"/>
        </w:tabs>
        <w:ind w:left="2160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48EE94">
      <w:start w:val="1"/>
      <w:numFmt w:val="lowerLetter"/>
      <w:lvlText w:val="%5."/>
      <w:lvlJc w:val="left"/>
      <w:pPr>
        <w:tabs>
          <w:tab w:val="num" w:pos="3589"/>
        </w:tabs>
        <w:ind w:left="2880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A09364">
      <w:start w:val="1"/>
      <w:numFmt w:val="lowerRoman"/>
      <w:lvlText w:val="%6."/>
      <w:lvlJc w:val="left"/>
      <w:pPr>
        <w:tabs>
          <w:tab w:val="num" w:pos="4309"/>
        </w:tabs>
        <w:ind w:left="3600" w:firstLine="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B80D8E">
      <w:start w:val="1"/>
      <w:numFmt w:val="decimal"/>
      <w:lvlText w:val="%7."/>
      <w:lvlJc w:val="left"/>
      <w:pPr>
        <w:tabs>
          <w:tab w:val="num" w:pos="5029"/>
        </w:tabs>
        <w:ind w:left="4320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962E7C">
      <w:start w:val="1"/>
      <w:numFmt w:val="lowerLetter"/>
      <w:lvlText w:val="%8."/>
      <w:lvlJc w:val="left"/>
      <w:pPr>
        <w:tabs>
          <w:tab w:val="num" w:pos="5749"/>
        </w:tabs>
        <w:ind w:left="5040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505BBC">
      <w:start w:val="1"/>
      <w:numFmt w:val="lowerRoman"/>
      <w:lvlText w:val="%9."/>
      <w:lvlJc w:val="left"/>
      <w:pPr>
        <w:tabs>
          <w:tab w:val="num" w:pos="6469"/>
        </w:tabs>
        <w:ind w:left="5760" w:firstLine="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1B315793"/>
    <w:multiLevelType w:val="hybridMultilevel"/>
    <w:tmpl w:val="41ACC22A"/>
    <w:numStyleLink w:val="10"/>
  </w:abstractNum>
  <w:abstractNum w:abstractNumId="13">
    <w:nsid w:val="1D33597F"/>
    <w:multiLevelType w:val="hybridMultilevel"/>
    <w:tmpl w:val="23AE28F2"/>
    <w:numStyleLink w:val="19"/>
  </w:abstractNum>
  <w:abstractNum w:abstractNumId="14">
    <w:nsid w:val="22CC193D"/>
    <w:multiLevelType w:val="hybridMultilevel"/>
    <w:tmpl w:val="2AEABB78"/>
    <w:numStyleLink w:val="13"/>
  </w:abstractNum>
  <w:abstractNum w:abstractNumId="15">
    <w:nsid w:val="22E447C2"/>
    <w:multiLevelType w:val="hybridMultilevel"/>
    <w:tmpl w:val="2DDA9466"/>
    <w:numStyleLink w:val="16"/>
  </w:abstractNum>
  <w:abstractNum w:abstractNumId="16">
    <w:nsid w:val="25590FC8"/>
    <w:multiLevelType w:val="hybridMultilevel"/>
    <w:tmpl w:val="F1E698C0"/>
    <w:numStyleLink w:val="17"/>
  </w:abstractNum>
  <w:abstractNum w:abstractNumId="17">
    <w:nsid w:val="28EC0EC6"/>
    <w:multiLevelType w:val="hybridMultilevel"/>
    <w:tmpl w:val="F3A48904"/>
    <w:numStyleLink w:val="12"/>
  </w:abstractNum>
  <w:abstractNum w:abstractNumId="18">
    <w:nsid w:val="2A466863"/>
    <w:multiLevelType w:val="hybridMultilevel"/>
    <w:tmpl w:val="CF660D5A"/>
    <w:numStyleLink w:val="2"/>
  </w:abstractNum>
  <w:abstractNum w:abstractNumId="19">
    <w:nsid w:val="2C9515A6"/>
    <w:multiLevelType w:val="hybridMultilevel"/>
    <w:tmpl w:val="60AC11BC"/>
    <w:styleLink w:val="15"/>
    <w:lvl w:ilvl="0" w:tplc="BB98597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D0EA1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665A88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1EE0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3237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8250D8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E6EA4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304D3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E8FDFC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2DCA625C"/>
    <w:multiLevelType w:val="hybridMultilevel"/>
    <w:tmpl w:val="94AABE22"/>
    <w:numStyleLink w:val="14"/>
  </w:abstractNum>
  <w:abstractNum w:abstractNumId="21">
    <w:nsid w:val="47ED0E92"/>
    <w:multiLevelType w:val="hybridMultilevel"/>
    <w:tmpl w:val="350A345A"/>
    <w:styleLink w:val="9"/>
    <w:lvl w:ilvl="0" w:tplc="DC206AA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228F0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78752C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2ABA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3EEE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1EEDCE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6E4B2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4839A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147E64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496447C8"/>
    <w:multiLevelType w:val="hybridMultilevel"/>
    <w:tmpl w:val="2DDA9466"/>
    <w:styleLink w:val="16"/>
    <w:lvl w:ilvl="0" w:tplc="8166909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424C6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B6FD72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88F7B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4A40C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7C2790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42AC4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82C24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D4F262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4A1B389D"/>
    <w:multiLevelType w:val="hybridMultilevel"/>
    <w:tmpl w:val="1ED2D66A"/>
    <w:styleLink w:val="8"/>
    <w:lvl w:ilvl="0" w:tplc="26B67DF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B287D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48317C">
      <w:start w:val="1"/>
      <w:numFmt w:val="lowerRoman"/>
      <w:lvlText w:val="%3."/>
      <w:lvlJc w:val="left"/>
      <w:pPr>
        <w:ind w:left="180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48C25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E04DD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CAD128">
      <w:start w:val="1"/>
      <w:numFmt w:val="lowerRoman"/>
      <w:lvlText w:val="%6."/>
      <w:lvlJc w:val="left"/>
      <w:pPr>
        <w:ind w:left="39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A6C9F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527DB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940156">
      <w:start w:val="1"/>
      <w:numFmt w:val="lowerRoman"/>
      <w:lvlText w:val="%9."/>
      <w:lvlJc w:val="left"/>
      <w:pPr>
        <w:ind w:left="61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4C103F06"/>
    <w:multiLevelType w:val="hybridMultilevel"/>
    <w:tmpl w:val="F1E698C0"/>
    <w:styleLink w:val="17"/>
    <w:lvl w:ilvl="0" w:tplc="98E0788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0AFF6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6C943C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F438D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84F18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1E22E2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149F4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0C81D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88B218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4C5F1D0F"/>
    <w:multiLevelType w:val="hybridMultilevel"/>
    <w:tmpl w:val="23AE28F2"/>
    <w:styleLink w:val="19"/>
    <w:lvl w:ilvl="0" w:tplc="55BC82E8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6CA1E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24B6BC">
      <w:start w:val="1"/>
      <w:numFmt w:val="lowerRoman"/>
      <w:lvlText w:val="%3."/>
      <w:lvlJc w:val="left"/>
      <w:pPr>
        <w:ind w:left="25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64C33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28D3FC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CCAC86">
      <w:start w:val="1"/>
      <w:numFmt w:val="lowerRoman"/>
      <w:lvlText w:val="%6."/>
      <w:lvlJc w:val="left"/>
      <w:pPr>
        <w:ind w:left="46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96A98E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F0381A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185700">
      <w:start w:val="1"/>
      <w:numFmt w:val="lowerRoman"/>
      <w:lvlText w:val="%9."/>
      <w:lvlJc w:val="left"/>
      <w:pPr>
        <w:ind w:left="684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51FE54D5"/>
    <w:multiLevelType w:val="hybridMultilevel"/>
    <w:tmpl w:val="755CCBBC"/>
    <w:numStyleLink w:val="3"/>
  </w:abstractNum>
  <w:abstractNum w:abstractNumId="27">
    <w:nsid w:val="547F5DA7"/>
    <w:multiLevelType w:val="hybridMultilevel"/>
    <w:tmpl w:val="D3CE0BFA"/>
    <w:numStyleLink w:val="21"/>
  </w:abstractNum>
  <w:abstractNum w:abstractNumId="28">
    <w:nsid w:val="54A62E03"/>
    <w:multiLevelType w:val="hybridMultilevel"/>
    <w:tmpl w:val="AC4686FE"/>
    <w:styleLink w:val="4"/>
    <w:lvl w:ilvl="0" w:tplc="2CC25410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4AFE9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CE3ADE">
      <w:start w:val="1"/>
      <w:numFmt w:val="lowerRoman"/>
      <w:lvlText w:val="%3."/>
      <w:lvlJc w:val="left"/>
      <w:pPr>
        <w:ind w:left="25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EE0A9E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66F99A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EEAA7C">
      <w:start w:val="1"/>
      <w:numFmt w:val="lowerRoman"/>
      <w:lvlText w:val="%6."/>
      <w:lvlJc w:val="left"/>
      <w:pPr>
        <w:ind w:left="46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CE94C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744AF4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D0444A">
      <w:start w:val="1"/>
      <w:numFmt w:val="lowerRoman"/>
      <w:lvlText w:val="%9."/>
      <w:lvlJc w:val="left"/>
      <w:pPr>
        <w:ind w:left="684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55E57FD7"/>
    <w:multiLevelType w:val="hybridMultilevel"/>
    <w:tmpl w:val="5E5A10D0"/>
    <w:styleLink w:val="20"/>
    <w:lvl w:ilvl="0" w:tplc="3B3AA3C0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EE98D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E0FF60">
      <w:start w:val="1"/>
      <w:numFmt w:val="lowerRoman"/>
      <w:lvlText w:val="%3."/>
      <w:lvlJc w:val="left"/>
      <w:pPr>
        <w:ind w:left="252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361B20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5EBA40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688C7A">
      <w:start w:val="1"/>
      <w:numFmt w:val="lowerRoman"/>
      <w:lvlText w:val="%6."/>
      <w:lvlJc w:val="left"/>
      <w:pPr>
        <w:ind w:left="468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0AD880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3C42CE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68538C">
      <w:start w:val="1"/>
      <w:numFmt w:val="lowerRoman"/>
      <w:lvlText w:val="%9."/>
      <w:lvlJc w:val="left"/>
      <w:pPr>
        <w:ind w:left="684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nsid w:val="56BD69FF"/>
    <w:multiLevelType w:val="hybridMultilevel"/>
    <w:tmpl w:val="AE36BEF8"/>
    <w:numStyleLink w:val="6"/>
  </w:abstractNum>
  <w:abstractNum w:abstractNumId="31">
    <w:nsid w:val="5ECC754F"/>
    <w:multiLevelType w:val="hybridMultilevel"/>
    <w:tmpl w:val="5790A08C"/>
    <w:styleLink w:val="1"/>
    <w:lvl w:ilvl="0" w:tplc="B0F2D50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0EB8F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F69072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38849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EE571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18BEA6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4CE26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CC541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128316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nsid w:val="5EF947CA"/>
    <w:multiLevelType w:val="hybridMultilevel"/>
    <w:tmpl w:val="350A345A"/>
    <w:numStyleLink w:val="9"/>
  </w:abstractNum>
  <w:abstractNum w:abstractNumId="33">
    <w:nsid w:val="5FBA20B8"/>
    <w:multiLevelType w:val="hybridMultilevel"/>
    <w:tmpl w:val="F3A48904"/>
    <w:styleLink w:val="12"/>
    <w:lvl w:ilvl="0" w:tplc="CB483C0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105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382D8E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C6442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BAD89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6C2554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26071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347DF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26AC7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nsid w:val="60EE4B28"/>
    <w:multiLevelType w:val="hybridMultilevel"/>
    <w:tmpl w:val="046E6EC6"/>
    <w:styleLink w:val="11"/>
    <w:lvl w:ilvl="0" w:tplc="2A0C5BD0">
      <w:start w:val="1"/>
      <w:numFmt w:val="decimal"/>
      <w:lvlText w:val="%1."/>
      <w:lvlJc w:val="left"/>
      <w:pPr>
        <w:tabs>
          <w:tab w:val="num" w:pos="1440"/>
        </w:tabs>
        <w:ind w:left="731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120D9A">
      <w:start w:val="1"/>
      <w:numFmt w:val="lowerLetter"/>
      <w:lvlText w:val="%2."/>
      <w:lvlJc w:val="left"/>
      <w:pPr>
        <w:tabs>
          <w:tab w:val="num" w:pos="1440"/>
        </w:tabs>
        <w:ind w:left="731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984150">
      <w:start w:val="1"/>
      <w:numFmt w:val="lowerRoman"/>
      <w:lvlText w:val="%3."/>
      <w:lvlJc w:val="left"/>
      <w:pPr>
        <w:tabs>
          <w:tab w:val="num" w:pos="2149"/>
        </w:tabs>
        <w:ind w:left="1440" w:firstLine="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8A8E4A">
      <w:start w:val="1"/>
      <w:numFmt w:val="decimal"/>
      <w:lvlText w:val="%4."/>
      <w:lvlJc w:val="left"/>
      <w:pPr>
        <w:tabs>
          <w:tab w:val="num" w:pos="2869"/>
        </w:tabs>
        <w:ind w:left="2160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A2BFEE">
      <w:start w:val="1"/>
      <w:numFmt w:val="lowerLetter"/>
      <w:lvlText w:val="%5."/>
      <w:lvlJc w:val="left"/>
      <w:pPr>
        <w:tabs>
          <w:tab w:val="num" w:pos="3589"/>
        </w:tabs>
        <w:ind w:left="2880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6A8D9C">
      <w:start w:val="1"/>
      <w:numFmt w:val="lowerRoman"/>
      <w:lvlText w:val="%6."/>
      <w:lvlJc w:val="left"/>
      <w:pPr>
        <w:tabs>
          <w:tab w:val="num" w:pos="4309"/>
        </w:tabs>
        <w:ind w:left="3600" w:firstLine="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F07BCC">
      <w:start w:val="1"/>
      <w:numFmt w:val="decimal"/>
      <w:lvlText w:val="%7."/>
      <w:lvlJc w:val="left"/>
      <w:pPr>
        <w:tabs>
          <w:tab w:val="num" w:pos="5029"/>
        </w:tabs>
        <w:ind w:left="4320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A87EA0">
      <w:start w:val="1"/>
      <w:numFmt w:val="lowerLetter"/>
      <w:lvlText w:val="%8."/>
      <w:lvlJc w:val="left"/>
      <w:pPr>
        <w:tabs>
          <w:tab w:val="num" w:pos="5749"/>
        </w:tabs>
        <w:ind w:left="5040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16ECFE">
      <w:start w:val="1"/>
      <w:numFmt w:val="lowerRoman"/>
      <w:lvlText w:val="%9."/>
      <w:lvlJc w:val="left"/>
      <w:pPr>
        <w:tabs>
          <w:tab w:val="num" w:pos="6469"/>
        </w:tabs>
        <w:ind w:left="5760" w:firstLine="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>
    <w:nsid w:val="627D161C"/>
    <w:multiLevelType w:val="hybridMultilevel"/>
    <w:tmpl w:val="CF660D5A"/>
    <w:styleLink w:val="2"/>
    <w:lvl w:ilvl="0" w:tplc="A000879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AECE1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5CFE86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A4B27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48B70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1689BC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E2C17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10196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B09744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63E05FC6"/>
    <w:multiLevelType w:val="hybridMultilevel"/>
    <w:tmpl w:val="046E6EC6"/>
    <w:numStyleLink w:val="11"/>
  </w:abstractNum>
  <w:abstractNum w:abstractNumId="37">
    <w:nsid w:val="72322CFD"/>
    <w:multiLevelType w:val="hybridMultilevel"/>
    <w:tmpl w:val="23E208FA"/>
    <w:styleLink w:val="22"/>
    <w:lvl w:ilvl="0" w:tplc="C0C4A65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2AFEE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D459E0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08D6E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74D58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5A14A6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AA8EA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D655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B4D7A0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nsid w:val="74327060"/>
    <w:multiLevelType w:val="hybridMultilevel"/>
    <w:tmpl w:val="23E208FA"/>
    <w:numStyleLink w:val="22"/>
  </w:abstractNum>
  <w:abstractNum w:abstractNumId="39">
    <w:nsid w:val="79086BDB"/>
    <w:multiLevelType w:val="hybridMultilevel"/>
    <w:tmpl w:val="F89C0F98"/>
    <w:numStyleLink w:val="18"/>
  </w:abstractNum>
  <w:abstractNum w:abstractNumId="40">
    <w:nsid w:val="792B2767"/>
    <w:multiLevelType w:val="hybridMultilevel"/>
    <w:tmpl w:val="5790A08C"/>
    <w:numStyleLink w:val="1"/>
  </w:abstractNum>
  <w:abstractNum w:abstractNumId="41">
    <w:nsid w:val="7C3E31A7"/>
    <w:multiLevelType w:val="hybridMultilevel"/>
    <w:tmpl w:val="1ED2D66A"/>
    <w:numStyleLink w:val="8"/>
  </w:abstractNum>
  <w:abstractNum w:abstractNumId="42">
    <w:nsid w:val="7D0912EF"/>
    <w:multiLevelType w:val="hybridMultilevel"/>
    <w:tmpl w:val="2AEABB78"/>
    <w:styleLink w:val="13"/>
    <w:lvl w:ilvl="0" w:tplc="71D8E658">
      <w:start w:val="1"/>
      <w:numFmt w:val="decimal"/>
      <w:lvlText w:val="%1."/>
      <w:lvlJc w:val="left"/>
      <w:pPr>
        <w:tabs>
          <w:tab w:val="num" w:pos="1440"/>
        </w:tabs>
        <w:ind w:left="731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7A3262">
      <w:start w:val="1"/>
      <w:numFmt w:val="lowerLetter"/>
      <w:lvlText w:val="%2."/>
      <w:lvlJc w:val="left"/>
      <w:pPr>
        <w:tabs>
          <w:tab w:val="num" w:pos="1440"/>
        </w:tabs>
        <w:ind w:left="731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14DE12">
      <w:start w:val="1"/>
      <w:numFmt w:val="lowerRoman"/>
      <w:lvlText w:val="%3."/>
      <w:lvlJc w:val="left"/>
      <w:pPr>
        <w:tabs>
          <w:tab w:val="num" w:pos="2149"/>
        </w:tabs>
        <w:ind w:left="1440" w:firstLine="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CA0798">
      <w:start w:val="1"/>
      <w:numFmt w:val="decimal"/>
      <w:lvlText w:val="%4."/>
      <w:lvlJc w:val="left"/>
      <w:pPr>
        <w:tabs>
          <w:tab w:val="num" w:pos="2869"/>
        </w:tabs>
        <w:ind w:left="2160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8409B0">
      <w:start w:val="1"/>
      <w:numFmt w:val="lowerLetter"/>
      <w:lvlText w:val="%5."/>
      <w:lvlJc w:val="left"/>
      <w:pPr>
        <w:tabs>
          <w:tab w:val="num" w:pos="3589"/>
        </w:tabs>
        <w:ind w:left="2880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9ED216">
      <w:start w:val="1"/>
      <w:numFmt w:val="lowerRoman"/>
      <w:lvlText w:val="%6."/>
      <w:lvlJc w:val="left"/>
      <w:pPr>
        <w:tabs>
          <w:tab w:val="num" w:pos="4309"/>
        </w:tabs>
        <w:ind w:left="3600" w:firstLine="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D6F8DE">
      <w:start w:val="1"/>
      <w:numFmt w:val="decimal"/>
      <w:lvlText w:val="%7."/>
      <w:lvlJc w:val="left"/>
      <w:pPr>
        <w:tabs>
          <w:tab w:val="num" w:pos="5029"/>
        </w:tabs>
        <w:ind w:left="4320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564356">
      <w:start w:val="1"/>
      <w:numFmt w:val="lowerLetter"/>
      <w:lvlText w:val="%8."/>
      <w:lvlJc w:val="left"/>
      <w:pPr>
        <w:tabs>
          <w:tab w:val="num" w:pos="5749"/>
        </w:tabs>
        <w:ind w:left="5040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D8393E">
      <w:start w:val="1"/>
      <w:numFmt w:val="lowerRoman"/>
      <w:lvlText w:val="%9."/>
      <w:lvlJc w:val="left"/>
      <w:pPr>
        <w:tabs>
          <w:tab w:val="num" w:pos="6469"/>
        </w:tabs>
        <w:ind w:left="5760" w:firstLine="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>
    <w:nsid w:val="7F0D70E6"/>
    <w:multiLevelType w:val="hybridMultilevel"/>
    <w:tmpl w:val="E0F81EF4"/>
    <w:styleLink w:val="7"/>
    <w:lvl w:ilvl="0" w:tplc="B9846AF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7880A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6AEE84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E48F3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CE4F1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92082E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C432B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14705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966D4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1"/>
  </w:num>
  <w:num w:numId="2">
    <w:abstractNumId w:val="40"/>
  </w:num>
  <w:num w:numId="3">
    <w:abstractNumId w:val="35"/>
  </w:num>
  <w:num w:numId="4">
    <w:abstractNumId w:val="18"/>
  </w:num>
  <w:num w:numId="5">
    <w:abstractNumId w:val="40"/>
    <w:lvlOverride w:ilvl="0">
      <w:startOverride w:val="4"/>
    </w:lvlOverride>
  </w:num>
  <w:num w:numId="6">
    <w:abstractNumId w:val="18"/>
    <w:lvlOverride w:ilvl="0">
      <w:startOverride w:val="6"/>
    </w:lvlOverride>
  </w:num>
  <w:num w:numId="7">
    <w:abstractNumId w:val="40"/>
    <w:lvlOverride w:ilvl="0">
      <w:startOverride w:val="7"/>
    </w:lvlOverride>
  </w:num>
  <w:num w:numId="8">
    <w:abstractNumId w:val="18"/>
    <w:lvlOverride w:ilvl="0">
      <w:startOverride w:val="11"/>
    </w:lvlOverride>
  </w:num>
  <w:num w:numId="9">
    <w:abstractNumId w:val="10"/>
  </w:num>
  <w:num w:numId="10">
    <w:abstractNumId w:val="26"/>
  </w:num>
  <w:num w:numId="11">
    <w:abstractNumId w:val="28"/>
  </w:num>
  <w:num w:numId="12">
    <w:abstractNumId w:val="9"/>
  </w:num>
  <w:num w:numId="13">
    <w:abstractNumId w:val="4"/>
  </w:num>
  <w:num w:numId="14">
    <w:abstractNumId w:val="7"/>
  </w:num>
  <w:num w:numId="15">
    <w:abstractNumId w:val="6"/>
  </w:num>
  <w:num w:numId="16">
    <w:abstractNumId w:val="30"/>
  </w:num>
  <w:num w:numId="17">
    <w:abstractNumId w:val="43"/>
  </w:num>
  <w:num w:numId="18">
    <w:abstractNumId w:val="1"/>
  </w:num>
  <w:num w:numId="19">
    <w:abstractNumId w:val="23"/>
  </w:num>
  <w:num w:numId="20">
    <w:abstractNumId w:val="41"/>
  </w:num>
  <w:num w:numId="21">
    <w:abstractNumId w:val="21"/>
  </w:num>
  <w:num w:numId="22">
    <w:abstractNumId w:val="32"/>
  </w:num>
  <w:num w:numId="23">
    <w:abstractNumId w:val="40"/>
    <w:lvlOverride w:ilvl="0">
      <w:startOverride w:val="10"/>
      <w:lvl w:ilvl="0" w:tplc="6A0005D8">
        <w:start w:val="10"/>
        <w:numFmt w:val="decimal"/>
        <w:lvlText w:val="%1."/>
        <w:lvlJc w:val="left"/>
        <w:pPr>
          <w:tabs>
            <w:tab w:val="num" w:pos="1440"/>
          </w:tabs>
          <w:ind w:left="731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C540660">
        <w:start w:val="1"/>
        <w:numFmt w:val="lowerLetter"/>
        <w:lvlText w:val="%2."/>
        <w:lvlJc w:val="left"/>
        <w:pPr>
          <w:tabs>
            <w:tab w:val="num" w:pos="1440"/>
          </w:tabs>
          <w:ind w:left="731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136ECEE">
        <w:start w:val="1"/>
        <w:numFmt w:val="lowerRoman"/>
        <w:lvlText w:val="%3."/>
        <w:lvlJc w:val="left"/>
        <w:pPr>
          <w:tabs>
            <w:tab w:val="num" w:pos="2149"/>
          </w:tabs>
          <w:ind w:left="1440" w:firstLine="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3D894CC">
        <w:start w:val="1"/>
        <w:numFmt w:val="decimal"/>
        <w:lvlText w:val="%4."/>
        <w:lvlJc w:val="left"/>
        <w:pPr>
          <w:tabs>
            <w:tab w:val="num" w:pos="2869"/>
          </w:tabs>
          <w:ind w:left="2160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E4C856E">
        <w:start w:val="1"/>
        <w:numFmt w:val="lowerLetter"/>
        <w:lvlText w:val="%5."/>
        <w:lvlJc w:val="left"/>
        <w:pPr>
          <w:tabs>
            <w:tab w:val="num" w:pos="3589"/>
          </w:tabs>
          <w:ind w:left="2880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D7E853E">
        <w:start w:val="1"/>
        <w:numFmt w:val="lowerRoman"/>
        <w:lvlText w:val="%6."/>
        <w:lvlJc w:val="left"/>
        <w:pPr>
          <w:tabs>
            <w:tab w:val="num" w:pos="4309"/>
          </w:tabs>
          <w:ind w:left="3600" w:firstLine="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34A39CA">
        <w:start w:val="1"/>
        <w:numFmt w:val="decimal"/>
        <w:lvlText w:val="%7."/>
        <w:lvlJc w:val="left"/>
        <w:pPr>
          <w:tabs>
            <w:tab w:val="num" w:pos="5029"/>
          </w:tabs>
          <w:ind w:left="4320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960FAD8">
        <w:start w:val="1"/>
        <w:numFmt w:val="lowerLetter"/>
        <w:lvlText w:val="%8."/>
        <w:lvlJc w:val="left"/>
        <w:pPr>
          <w:tabs>
            <w:tab w:val="num" w:pos="5749"/>
          </w:tabs>
          <w:ind w:left="5040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D244B0E">
        <w:start w:val="1"/>
        <w:numFmt w:val="lowerRoman"/>
        <w:lvlText w:val="%9."/>
        <w:lvlJc w:val="left"/>
        <w:pPr>
          <w:tabs>
            <w:tab w:val="num" w:pos="6469"/>
          </w:tabs>
          <w:ind w:left="5760" w:firstLine="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11"/>
  </w:num>
  <w:num w:numId="25">
    <w:abstractNumId w:val="12"/>
  </w:num>
  <w:num w:numId="26">
    <w:abstractNumId w:val="34"/>
  </w:num>
  <w:num w:numId="27">
    <w:abstractNumId w:val="36"/>
  </w:num>
  <w:num w:numId="28">
    <w:abstractNumId w:val="33"/>
  </w:num>
  <w:num w:numId="29">
    <w:abstractNumId w:val="17"/>
  </w:num>
  <w:num w:numId="30">
    <w:abstractNumId w:val="32"/>
    <w:lvlOverride w:ilvl="0">
      <w:startOverride w:val="3"/>
      <w:lvl w:ilvl="0" w:tplc="F9F612AA">
        <w:start w:val="3"/>
        <w:numFmt w:val="decimal"/>
        <w:lvlText w:val="%1."/>
        <w:lvlJc w:val="left"/>
        <w:pPr>
          <w:tabs>
            <w:tab w:val="num" w:pos="1440"/>
          </w:tabs>
          <w:ind w:left="731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9AA2D96">
        <w:start w:val="1"/>
        <w:numFmt w:val="lowerLetter"/>
        <w:lvlText w:val="%2."/>
        <w:lvlJc w:val="left"/>
        <w:pPr>
          <w:tabs>
            <w:tab w:val="num" w:pos="1440"/>
          </w:tabs>
          <w:ind w:left="731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0127E7E">
        <w:start w:val="1"/>
        <w:numFmt w:val="lowerRoman"/>
        <w:lvlText w:val="%3."/>
        <w:lvlJc w:val="left"/>
        <w:pPr>
          <w:tabs>
            <w:tab w:val="num" w:pos="2149"/>
          </w:tabs>
          <w:ind w:left="1440" w:firstLine="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C9215CC">
        <w:start w:val="1"/>
        <w:numFmt w:val="decimal"/>
        <w:lvlText w:val="%4."/>
        <w:lvlJc w:val="left"/>
        <w:pPr>
          <w:tabs>
            <w:tab w:val="num" w:pos="2869"/>
          </w:tabs>
          <w:ind w:left="2160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A82173C">
        <w:start w:val="1"/>
        <w:numFmt w:val="lowerLetter"/>
        <w:lvlText w:val="%5."/>
        <w:lvlJc w:val="left"/>
        <w:pPr>
          <w:tabs>
            <w:tab w:val="num" w:pos="3589"/>
          </w:tabs>
          <w:ind w:left="2880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D10AB38">
        <w:start w:val="1"/>
        <w:numFmt w:val="lowerRoman"/>
        <w:lvlText w:val="%6."/>
        <w:lvlJc w:val="left"/>
        <w:pPr>
          <w:tabs>
            <w:tab w:val="num" w:pos="4309"/>
          </w:tabs>
          <w:ind w:left="3600" w:firstLine="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224E246">
        <w:start w:val="1"/>
        <w:numFmt w:val="decimal"/>
        <w:lvlText w:val="%7."/>
        <w:lvlJc w:val="left"/>
        <w:pPr>
          <w:tabs>
            <w:tab w:val="num" w:pos="5029"/>
          </w:tabs>
          <w:ind w:left="4320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E982148">
        <w:start w:val="1"/>
        <w:numFmt w:val="lowerLetter"/>
        <w:lvlText w:val="%8."/>
        <w:lvlJc w:val="left"/>
        <w:pPr>
          <w:tabs>
            <w:tab w:val="num" w:pos="5749"/>
          </w:tabs>
          <w:ind w:left="5040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D2E6F92">
        <w:start w:val="1"/>
        <w:numFmt w:val="lowerRoman"/>
        <w:lvlText w:val="%9."/>
        <w:lvlJc w:val="left"/>
        <w:pPr>
          <w:tabs>
            <w:tab w:val="num" w:pos="6469"/>
          </w:tabs>
          <w:ind w:left="5760" w:firstLine="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42"/>
  </w:num>
  <w:num w:numId="32">
    <w:abstractNumId w:val="14"/>
  </w:num>
  <w:num w:numId="33">
    <w:abstractNumId w:val="8"/>
  </w:num>
  <w:num w:numId="34">
    <w:abstractNumId w:val="20"/>
  </w:num>
  <w:num w:numId="35">
    <w:abstractNumId w:val="19"/>
  </w:num>
  <w:num w:numId="36">
    <w:abstractNumId w:val="2"/>
  </w:num>
  <w:num w:numId="37">
    <w:abstractNumId w:val="22"/>
  </w:num>
  <w:num w:numId="38">
    <w:abstractNumId w:val="15"/>
  </w:num>
  <w:num w:numId="39">
    <w:abstractNumId w:val="15"/>
    <w:lvlOverride w:ilvl="0">
      <w:lvl w:ilvl="0" w:tplc="EF88B598">
        <w:start w:val="1"/>
        <w:numFmt w:val="decimal"/>
        <w:lvlText w:val="%1."/>
        <w:lvlJc w:val="left"/>
        <w:pPr>
          <w:ind w:left="78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678F792">
        <w:start w:val="1"/>
        <w:numFmt w:val="lowerLetter"/>
        <w:lvlText w:val="%2."/>
        <w:lvlJc w:val="left"/>
        <w:pPr>
          <w:ind w:left="150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5B269EC">
        <w:start w:val="1"/>
        <w:numFmt w:val="lowerRoman"/>
        <w:lvlText w:val="%3."/>
        <w:lvlJc w:val="left"/>
        <w:pPr>
          <w:ind w:left="222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31A0D9E">
        <w:start w:val="1"/>
        <w:numFmt w:val="decimal"/>
        <w:lvlText w:val="%4."/>
        <w:lvlJc w:val="left"/>
        <w:pPr>
          <w:ind w:left="29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CDA27CE">
        <w:start w:val="1"/>
        <w:numFmt w:val="lowerLetter"/>
        <w:lvlText w:val="%5."/>
        <w:lvlJc w:val="left"/>
        <w:pPr>
          <w:ind w:left="36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728813E">
        <w:start w:val="1"/>
        <w:numFmt w:val="lowerRoman"/>
        <w:lvlText w:val="%6."/>
        <w:lvlJc w:val="left"/>
        <w:pPr>
          <w:ind w:left="438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78C0F12">
        <w:start w:val="1"/>
        <w:numFmt w:val="decimal"/>
        <w:lvlText w:val="%7."/>
        <w:lvlJc w:val="left"/>
        <w:pPr>
          <w:ind w:left="510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C7E15C6">
        <w:start w:val="1"/>
        <w:numFmt w:val="lowerLetter"/>
        <w:lvlText w:val="%8."/>
        <w:lvlJc w:val="left"/>
        <w:pPr>
          <w:ind w:left="58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F20A056">
        <w:start w:val="1"/>
        <w:numFmt w:val="lowerRoman"/>
        <w:lvlText w:val="%9."/>
        <w:lvlJc w:val="left"/>
        <w:pPr>
          <w:ind w:left="654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>
    <w:abstractNumId w:val="24"/>
  </w:num>
  <w:num w:numId="41">
    <w:abstractNumId w:val="16"/>
  </w:num>
  <w:num w:numId="42">
    <w:abstractNumId w:val="5"/>
  </w:num>
  <w:num w:numId="43">
    <w:abstractNumId w:val="39"/>
  </w:num>
  <w:num w:numId="44">
    <w:abstractNumId w:val="25"/>
  </w:num>
  <w:num w:numId="45">
    <w:abstractNumId w:val="13"/>
  </w:num>
  <w:num w:numId="46">
    <w:abstractNumId w:val="29"/>
  </w:num>
  <w:num w:numId="47">
    <w:abstractNumId w:val="0"/>
  </w:num>
  <w:num w:numId="48">
    <w:abstractNumId w:val="3"/>
  </w:num>
  <w:num w:numId="49">
    <w:abstractNumId w:val="27"/>
  </w:num>
  <w:num w:numId="50">
    <w:abstractNumId w:val="37"/>
  </w:num>
  <w:num w:numId="51">
    <w:abstractNumId w:val="38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58F5"/>
    <w:rsid w:val="001743F4"/>
    <w:rsid w:val="003A4AE4"/>
    <w:rsid w:val="00BD5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58F5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shd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58F5"/>
    <w:rPr>
      <w:u w:val="single"/>
    </w:rPr>
  </w:style>
  <w:style w:type="table" w:customStyle="1" w:styleId="TableNormal">
    <w:name w:val="Table Normal"/>
    <w:rsid w:val="00BD58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BD58F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List Paragraph"/>
    <w:rsid w:val="00BD58F5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shd w:val="nil"/>
      <w:lang w:val="en-US"/>
    </w:rPr>
  </w:style>
  <w:style w:type="numbering" w:customStyle="1" w:styleId="1">
    <w:name w:val="Импортированный стиль 1"/>
    <w:rsid w:val="00BD58F5"/>
    <w:pPr>
      <w:numPr>
        <w:numId w:val="1"/>
      </w:numPr>
    </w:pPr>
  </w:style>
  <w:style w:type="numbering" w:customStyle="1" w:styleId="2">
    <w:name w:val="Импортированный стиль 2"/>
    <w:rsid w:val="00BD58F5"/>
    <w:pPr>
      <w:numPr>
        <w:numId w:val="3"/>
      </w:numPr>
    </w:pPr>
  </w:style>
  <w:style w:type="numbering" w:customStyle="1" w:styleId="3">
    <w:name w:val="Импортированный стиль 3"/>
    <w:rsid w:val="00BD58F5"/>
    <w:pPr>
      <w:numPr>
        <w:numId w:val="9"/>
      </w:numPr>
    </w:pPr>
  </w:style>
  <w:style w:type="numbering" w:customStyle="1" w:styleId="4">
    <w:name w:val="Импортированный стиль 4"/>
    <w:rsid w:val="00BD58F5"/>
    <w:pPr>
      <w:numPr>
        <w:numId w:val="11"/>
      </w:numPr>
    </w:pPr>
  </w:style>
  <w:style w:type="numbering" w:customStyle="1" w:styleId="5">
    <w:name w:val="Импортированный стиль 5"/>
    <w:rsid w:val="00BD58F5"/>
    <w:pPr>
      <w:numPr>
        <w:numId w:val="13"/>
      </w:numPr>
    </w:pPr>
  </w:style>
  <w:style w:type="numbering" w:customStyle="1" w:styleId="6">
    <w:name w:val="Импортированный стиль 6"/>
    <w:rsid w:val="00BD58F5"/>
    <w:pPr>
      <w:numPr>
        <w:numId w:val="15"/>
      </w:numPr>
    </w:pPr>
  </w:style>
  <w:style w:type="numbering" w:customStyle="1" w:styleId="7">
    <w:name w:val="Импортированный стиль 7"/>
    <w:rsid w:val="00BD58F5"/>
    <w:pPr>
      <w:numPr>
        <w:numId w:val="17"/>
      </w:numPr>
    </w:pPr>
  </w:style>
  <w:style w:type="numbering" w:customStyle="1" w:styleId="8">
    <w:name w:val="Импортированный стиль 8"/>
    <w:rsid w:val="00BD58F5"/>
    <w:pPr>
      <w:numPr>
        <w:numId w:val="19"/>
      </w:numPr>
    </w:pPr>
  </w:style>
  <w:style w:type="numbering" w:customStyle="1" w:styleId="9">
    <w:name w:val="Импортированный стиль 9"/>
    <w:rsid w:val="00BD58F5"/>
    <w:pPr>
      <w:numPr>
        <w:numId w:val="21"/>
      </w:numPr>
    </w:pPr>
  </w:style>
  <w:style w:type="numbering" w:customStyle="1" w:styleId="10">
    <w:name w:val="Импортированный стиль 10"/>
    <w:rsid w:val="00BD58F5"/>
    <w:pPr>
      <w:numPr>
        <w:numId w:val="24"/>
      </w:numPr>
    </w:pPr>
  </w:style>
  <w:style w:type="numbering" w:customStyle="1" w:styleId="11">
    <w:name w:val="Импортированный стиль 11"/>
    <w:rsid w:val="00BD58F5"/>
    <w:pPr>
      <w:numPr>
        <w:numId w:val="26"/>
      </w:numPr>
    </w:pPr>
  </w:style>
  <w:style w:type="numbering" w:customStyle="1" w:styleId="12">
    <w:name w:val="Импортированный стиль 12"/>
    <w:rsid w:val="00BD58F5"/>
    <w:pPr>
      <w:numPr>
        <w:numId w:val="28"/>
      </w:numPr>
    </w:pPr>
  </w:style>
  <w:style w:type="numbering" w:customStyle="1" w:styleId="13">
    <w:name w:val="Импортированный стиль 13"/>
    <w:rsid w:val="00BD58F5"/>
    <w:pPr>
      <w:numPr>
        <w:numId w:val="31"/>
      </w:numPr>
    </w:pPr>
  </w:style>
  <w:style w:type="numbering" w:customStyle="1" w:styleId="14">
    <w:name w:val="Импортированный стиль 14"/>
    <w:rsid w:val="00BD58F5"/>
    <w:pPr>
      <w:numPr>
        <w:numId w:val="33"/>
      </w:numPr>
    </w:pPr>
  </w:style>
  <w:style w:type="numbering" w:customStyle="1" w:styleId="15">
    <w:name w:val="Импортированный стиль 15"/>
    <w:rsid w:val="00BD58F5"/>
    <w:pPr>
      <w:numPr>
        <w:numId w:val="35"/>
      </w:numPr>
    </w:pPr>
  </w:style>
  <w:style w:type="numbering" w:customStyle="1" w:styleId="16">
    <w:name w:val="Импортированный стиль 16"/>
    <w:rsid w:val="00BD58F5"/>
    <w:pPr>
      <w:numPr>
        <w:numId w:val="37"/>
      </w:numPr>
    </w:pPr>
  </w:style>
  <w:style w:type="numbering" w:customStyle="1" w:styleId="17">
    <w:name w:val="Импортированный стиль 17"/>
    <w:rsid w:val="00BD58F5"/>
    <w:pPr>
      <w:numPr>
        <w:numId w:val="40"/>
      </w:numPr>
    </w:pPr>
  </w:style>
  <w:style w:type="numbering" w:customStyle="1" w:styleId="18">
    <w:name w:val="Импортированный стиль 18"/>
    <w:rsid w:val="00BD58F5"/>
    <w:pPr>
      <w:numPr>
        <w:numId w:val="42"/>
      </w:numPr>
    </w:pPr>
  </w:style>
  <w:style w:type="numbering" w:customStyle="1" w:styleId="19">
    <w:name w:val="Импортированный стиль 19"/>
    <w:rsid w:val="00BD58F5"/>
    <w:pPr>
      <w:numPr>
        <w:numId w:val="44"/>
      </w:numPr>
    </w:pPr>
  </w:style>
  <w:style w:type="numbering" w:customStyle="1" w:styleId="20">
    <w:name w:val="Импортированный стиль 20"/>
    <w:rsid w:val="00BD58F5"/>
    <w:pPr>
      <w:numPr>
        <w:numId w:val="46"/>
      </w:numPr>
    </w:pPr>
  </w:style>
  <w:style w:type="numbering" w:customStyle="1" w:styleId="21">
    <w:name w:val="Импортированный стиль 21"/>
    <w:rsid w:val="00BD58F5"/>
    <w:pPr>
      <w:numPr>
        <w:numId w:val="48"/>
      </w:numPr>
    </w:pPr>
  </w:style>
  <w:style w:type="character" w:customStyle="1" w:styleId="Hyperlink0">
    <w:name w:val="Hyperlink.0"/>
    <w:basedOn w:val="a3"/>
    <w:rsid w:val="00BD58F5"/>
    <w:rPr>
      <w:outline w:val="0"/>
      <w:color w:val="0563C1"/>
      <w:u w:val="single" w:color="0563C1"/>
    </w:rPr>
  </w:style>
  <w:style w:type="numbering" w:customStyle="1" w:styleId="22">
    <w:name w:val="Импортированный стиль 22"/>
    <w:rsid w:val="00BD58F5"/>
    <w:pPr>
      <w:numPr>
        <w:numId w:val="5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damsam.ru/a7111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3761</Words>
  <Characters>21441</Characters>
  <Application>Microsoft Office Word</Application>
  <DocSecurity>0</DocSecurity>
  <Lines>178</Lines>
  <Paragraphs>50</Paragraphs>
  <ScaleCrop>false</ScaleCrop>
  <Company>AO "MAA"</Company>
  <LinksUpToDate>false</LinksUpToDate>
  <CharactersWithSpaces>25152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2021-11-05T03:27:00Z</dcterms:created>
  <dcterms:modified xsi:type="dcterms:W3CDTF">2021-11-05T03:27:00Z</dcterms:modified>
</cp:coreProperties>
</file>